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46" w:rsidRPr="006C3C6D" w:rsidRDefault="00632CFE" w:rsidP="00934550">
      <w:pPr>
        <w:jc w:val="center"/>
        <w:rPr>
          <w:b/>
          <w:sz w:val="24"/>
          <w:u w:val="single"/>
        </w:rPr>
      </w:pPr>
      <w:r w:rsidRPr="006C3C6D">
        <w:rPr>
          <w:b/>
          <w:sz w:val="24"/>
          <w:u w:val="single"/>
        </w:rPr>
        <w:t>Informe para la Representación Legal de los Trabajadores</w:t>
      </w:r>
    </w:p>
    <w:p w:rsidR="00632CFE" w:rsidRPr="004A7E29" w:rsidRDefault="00632CFE" w:rsidP="00EC26E2">
      <w:pPr>
        <w:spacing w:line="240" w:lineRule="auto"/>
        <w:rPr>
          <w:b/>
          <w:sz w:val="22"/>
        </w:rPr>
      </w:pPr>
      <w:r w:rsidRPr="004A7E29">
        <w:rPr>
          <w:b/>
          <w:sz w:val="22"/>
        </w:rPr>
        <w:t>Nombre del curso:</w:t>
      </w:r>
    </w:p>
    <w:p w:rsidR="00632CFE" w:rsidRPr="004A7E29" w:rsidRDefault="006A5B3A" w:rsidP="00EC26E2">
      <w:pPr>
        <w:spacing w:line="240" w:lineRule="auto"/>
        <w:ind w:firstLine="708"/>
        <w:rPr>
          <w:sz w:val="18"/>
        </w:rPr>
      </w:pPr>
      <w:r>
        <w:rPr>
          <w:szCs w:val="22"/>
        </w:rPr>
        <w:t>Formación Coordinadores de Pastoral</w:t>
      </w:r>
    </w:p>
    <w:p w:rsidR="00632CFE" w:rsidRPr="004A7E29" w:rsidRDefault="00632CFE" w:rsidP="00EC26E2">
      <w:pPr>
        <w:spacing w:line="240" w:lineRule="auto"/>
        <w:rPr>
          <w:b/>
          <w:sz w:val="22"/>
        </w:rPr>
      </w:pPr>
      <w:r w:rsidRPr="004A7E29">
        <w:rPr>
          <w:b/>
          <w:sz w:val="22"/>
        </w:rPr>
        <w:t xml:space="preserve">Lugar de celebración: </w:t>
      </w:r>
    </w:p>
    <w:p w:rsidR="00F4308E" w:rsidRDefault="00632CFE" w:rsidP="00F4308E">
      <w:pPr>
        <w:spacing w:before="240" w:after="240" w:line="240" w:lineRule="auto"/>
        <w:ind w:left="708"/>
        <w:jc w:val="both"/>
      </w:pPr>
      <w:r w:rsidRPr="00CB4B30">
        <w:rPr>
          <w:u w:val="single"/>
        </w:rPr>
        <w:t>Presencial:</w:t>
      </w:r>
      <w:r>
        <w:t xml:space="preserve"> Residencia La Asunción</w:t>
      </w:r>
      <w:r w:rsidR="00F4308E">
        <w:t xml:space="preserve">   </w:t>
      </w:r>
      <w:r>
        <w:t>C/ Olivos 19, 28003 – Madrid</w:t>
      </w:r>
      <w:r w:rsidR="00F4308E">
        <w:t xml:space="preserve">    </w:t>
      </w:r>
      <w:r w:rsidR="00F4308E">
        <w:tab/>
      </w:r>
      <w:r w:rsidR="00F4308E">
        <w:tab/>
      </w:r>
    </w:p>
    <w:p w:rsidR="00632CFE" w:rsidRDefault="00632CFE" w:rsidP="00F4308E">
      <w:pPr>
        <w:spacing w:before="240" w:after="240" w:line="240" w:lineRule="auto"/>
        <w:ind w:left="708"/>
        <w:jc w:val="both"/>
      </w:pPr>
      <w:r w:rsidRPr="00CB4B30">
        <w:rPr>
          <w:u w:val="single"/>
        </w:rPr>
        <w:t>Online:</w:t>
      </w:r>
      <w:r>
        <w:t xml:space="preserve"> Plataforma Universidad </w:t>
      </w:r>
      <w:proofErr w:type="spellStart"/>
      <w:r>
        <w:t>LiberQuaré</w:t>
      </w:r>
      <w:proofErr w:type="spellEnd"/>
    </w:p>
    <w:p w:rsidR="00632CFE" w:rsidRPr="004A7E29" w:rsidRDefault="00632CFE" w:rsidP="00EC26E2">
      <w:pPr>
        <w:spacing w:line="240" w:lineRule="auto"/>
        <w:rPr>
          <w:b/>
          <w:sz w:val="22"/>
        </w:rPr>
      </w:pPr>
      <w:r w:rsidRPr="004A7E29">
        <w:rPr>
          <w:b/>
          <w:sz w:val="22"/>
        </w:rPr>
        <w:t>Fecha:</w:t>
      </w:r>
    </w:p>
    <w:p w:rsidR="002E2F52" w:rsidRPr="002E2F52" w:rsidRDefault="00632CFE" w:rsidP="002E2F52">
      <w:pPr>
        <w:spacing w:before="240" w:after="240" w:line="240" w:lineRule="auto"/>
        <w:jc w:val="both"/>
        <w:rPr>
          <w:sz w:val="18"/>
        </w:rPr>
      </w:pPr>
      <w:r w:rsidRPr="004A7E29">
        <w:rPr>
          <w:szCs w:val="22"/>
          <w:u w:val="single"/>
        </w:rPr>
        <w:t>Presencial:</w:t>
      </w:r>
      <w:r w:rsidRPr="004A7E29">
        <w:rPr>
          <w:szCs w:val="22"/>
        </w:rPr>
        <w:t xml:space="preserve"> </w:t>
      </w:r>
    </w:p>
    <w:tbl>
      <w:tblPr>
        <w:tblStyle w:val="Tablanormal1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E2F52" w:rsidTr="002E2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2E2F52" w:rsidRDefault="002E2F52" w:rsidP="002E2F52">
            <w:pPr>
              <w:spacing w:before="240" w:after="240"/>
              <w:jc w:val="center"/>
              <w:rPr>
                <w:szCs w:val="22"/>
              </w:rPr>
            </w:pPr>
            <w:r w:rsidRPr="002E2F52">
              <w:rPr>
                <w:sz w:val="22"/>
                <w:szCs w:val="22"/>
              </w:rPr>
              <w:t>Inicio</w:t>
            </w:r>
          </w:p>
        </w:tc>
        <w:tc>
          <w:tcPr>
            <w:tcW w:w="4247" w:type="dxa"/>
          </w:tcPr>
          <w:p w:rsidR="002E2F52" w:rsidRDefault="002E2F52" w:rsidP="002E2F52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E2F52">
              <w:rPr>
                <w:sz w:val="22"/>
                <w:szCs w:val="22"/>
              </w:rPr>
              <w:t>Fin</w:t>
            </w:r>
          </w:p>
        </w:tc>
      </w:tr>
      <w:tr w:rsidR="002E2F52" w:rsidTr="002E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2E2F52" w:rsidRPr="002E2F52" w:rsidRDefault="00356F66" w:rsidP="002E2F52">
            <w:pPr>
              <w:spacing w:before="240" w:after="24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21/10</w:t>
            </w:r>
            <w:r w:rsidR="002E2F52" w:rsidRPr="002E2F52">
              <w:rPr>
                <w:b w:val="0"/>
                <w:szCs w:val="22"/>
              </w:rPr>
              <w:t>/</w:t>
            </w:r>
            <w:r w:rsidR="002E2F52" w:rsidRPr="002E2F52">
              <w:rPr>
                <w:b w:val="0"/>
                <w:sz w:val="18"/>
              </w:rPr>
              <w:t>20</w:t>
            </w:r>
            <w:r>
              <w:rPr>
                <w:b w:val="0"/>
                <w:szCs w:val="22"/>
              </w:rPr>
              <w:t>19</w:t>
            </w:r>
          </w:p>
        </w:tc>
        <w:tc>
          <w:tcPr>
            <w:tcW w:w="4247" w:type="dxa"/>
          </w:tcPr>
          <w:p w:rsidR="002E2F52" w:rsidRPr="002E2F52" w:rsidRDefault="00356F66" w:rsidP="002E2F52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25/10</w:t>
            </w:r>
            <w:r w:rsidR="002E2F52" w:rsidRPr="002E2F52">
              <w:rPr>
                <w:szCs w:val="22"/>
              </w:rPr>
              <w:t>/</w:t>
            </w:r>
            <w:r w:rsidR="002E2F52" w:rsidRPr="002E2F52">
              <w:rPr>
                <w:sz w:val="18"/>
              </w:rPr>
              <w:t>20</w:t>
            </w:r>
            <w:r>
              <w:rPr>
                <w:szCs w:val="22"/>
              </w:rPr>
              <w:t>19</w:t>
            </w:r>
          </w:p>
        </w:tc>
      </w:tr>
      <w:tr w:rsidR="002E2F52" w:rsidTr="002E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2E2F52" w:rsidRPr="002E2F52" w:rsidRDefault="00356F66" w:rsidP="002E2F52">
            <w:pPr>
              <w:spacing w:before="240" w:after="24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24</w:t>
            </w:r>
            <w:r w:rsidR="002E2F52" w:rsidRPr="002E2F52">
              <w:rPr>
                <w:b w:val="0"/>
                <w:szCs w:val="22"/>
              </w:rPr>
              <w:t>/02/</w:t>
            </w:r>
            <w:r w:rsidR="002E2F52" w:rsidRPr="002E2F52">
              <w:rPr>
                <w:b w:val="0"/>
                <w:sz w:val="18"/>
              </w:rPr>
              <w:t>20</w:t>
            </w:r>
            <w:r>
              <w:rPr>
                <w:b w:val="0"/>
                <w:szCs w:val="22"/>
              </w:rPr>
              <w:t>20</w:t>
            </w:r>
          </w:p>
        </w:tc>
        <w:tc>
          <w:tcPr>
            <w:tcW w:w="4247" w:type="dxa"/>
          </w:tcPr>
          <w:p w:rsidR="002E2F52" w:rsidRPr="002E2F52" w:rsidRDefault="00356F66" w:rsidP="002E2F52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2E2F52" w:rsidRPr="002E2F52">
              <w:rPr>
                <w:szCs w:val="22"/>
              </w:rPr>
              <w:t>/02/</w:t>
            </w:r>
            <w:r w:rsidR="002E2F52" w:rsidRPr="002E2F52">
              <w:rPr>
                <w:sz w:val="18"/>
              </w:rPr>
              <w:t>20</w:t>
            </w:r>
            <w:r>
              <w:rPr>
                <w:szCs w:val="22"/>
              </w:rPr>
              <w:t>20</w:t>
            </w:r>
          </w:p>
        </w:tc>
      </w:tr>
      <w:tr w:rsidR="002E2F52" w:rsidTr="002E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2E2F52" w:rsidRPr="002E2F52" w:rsidRDefault="00356F66" w:rsidP="002E2F52">
            <w:pPr>
              <w:spacing w:before="240" w:after="24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11/05</w:t>
            </w:r>
            <w:r w:rsidR="002E2F52" w:rsidRPr="002E2F52">
              <w:rPr>
                <w:b w:val="0"/>
                <w:szCs w:val="22"/>
              </w:rPr>
              <w:t>/</w:t>
            </w:r>
            <w:r w:rsidR="002E2F52" w:rsidRPr="002E2F52">
              <w:rPr>
                <w:b w:val="0"/>
                <w:sz w:val="18"/>
              </w:rPr>
              <w:t>20</w:t>
            </w:r>
            <w:r>
              <w:rPr>
                <w:b w:val="0"/>
                <w:szCs w:val="22"/>
              </w:rPr>
              <w:t>20</w:t>
            </w:r>
          </w:p>
        </w:tc>
        <w:tc>
          <w:tcPr>
            <w:tcW w:w="4247" w:type="dxa"/>
          </w:tcPr>
          <w:p w:rsidR="002E2F52" w:rsidRPr="002E2F52" w:rsidRDefault="00356F66" w:rsidP="002E2F52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15/05</w:t>
            </w:r>
            <w:r w:rsidR="002E2F52" w:rsidRPr="002E2F52">
              <w:rPr>
                <w:szCs w:val="22"/>
              </w:rPr>
              <w:t>/</w:t>
            </w:r>
            <w:r w:rsidR="002E2F52" w:rsidRPr="002E2F52">
              <w:rPr>
                <w:sz w:val="18"/>
              </w:rPr>
              <w:t>20</w:t>
            </w:r>
            <w:r>
              <w:rPr>
                <w:szCs w:val="22"/>
              </w:rPr>
              <w:t>20</w:t>
            </w:r>
          </w:p>
        </w:tc>
      </w:tr>
    </w:tbl>
    <w:p w:rsidR="00632CFE" w:rsidRPr="004A7E29" w:rsidRDefault="00CB4B30" w:rsidP="002E2F52">
      <w:pPr>
        <w:spacing w:before="240" w:after="240" w:line="240" w:lineRule="auto"/>
        <w:jc w:val="both"/>
        <w:rPr>
          <w:szCs w:val="22"/>
        </w:rPr>
      </w:pPr>
      <w:r w:rsidRPr="004A7E29">
        <w:rPr>
          <w:sz w:val="18"/>
        </w:rPr>
        <w:t xml:space="preserve"> </w:t>
      </w:r>
    </w:p>
    <w:p w:rsidR="00632CFE" w:rsidRDefault="00632CFE" w:rsidP="00EC26E2">
      <w:pPr>
        <w:spacing w:before="240" w:after="240" w:line="240" w:lineRule="auto"/>
        <w:jc w:val="both"/>
        <w:rPr>
          <w:szCs w:val="22"/>
          <w:u w:val="single"/>
        </w:rPr>
      </w:pPr>
      <w:r w:rsidRPr="004A7E29">
        <w:rPr>
          <w:szCs w:val="22"/>
          <w:u w:val="single"/>
        </w:rPr>
        <w:t>Online:</w:t>
      </w:r>
    </w:p>
    <w:tbl>
      <w:tblPr>
        <w:tblStyle w:val="Tablanormal1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E2F52" w:rsidTr="002E2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2E2F52" w:rsidRDefault="002E2F52" w:rsidP="002E2F52">
            <w:pPr>
              <w:spacing w:before="240" w:after="240"/>
              <w:jc w:val="center"/>
              <w:rPr>
                <w:szCs w:val="22"/>
              </w:rPr>
            </w:pPr>
            <w:r w:rsidRPr="002E2F52">
              <w:rPr>
                <w:sz w:val="22"/>
                <w:szCs w:val="22"/>
              </w:rPr>
              <w:t>Inicio</w:t>
            </w:r>
          </w:p>
        </w:tc>
        <w:tc>
          <w:tcPr>
            <w:tcW w:w="4247" w:type="dxa"/>
          </w:tcPr>
          <w:p w:rsidR="002E2F52" w:rsidRDefault="002E2F52" w:rsidP="002E2F52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E2F52">
              <w:rPr>
                <w:sz w:val="22"/>
                <w:szCs w:val="22"/>
              </w:rPr>
              <w:t>Fin</w:t>
            </w:r>
          </w:p>
        </w:tc>
      </w:tr>
      <w:tr w:rsidR="002E2F52" w:rsidTr="002E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2E2F52" w:rsidRPr="002E2F52" w:rsidRDefault="00356F66" w:rsidP="002E2F52">
            <w:pPr>
              <w:spacing w:before="240" w:after="240"/>
              <w:jc w:val="center"/>
              <w:rPr>
                <w:b w:val="0"/>
                <w:szCs w:val="22"/>
                <w:u w:val="single"/>
              </w:rPr>
            </w:pPr>
            <w:r>
              <w:rPr>
                <w:b w:val="0"/>
                <w:szCs w:val="22"/>
              </w:rPr>
              <w:t>06/0</w:t>
            </w:r>
            <w:r w:rsidR="002E2F52" w:rsidRPr="002E2F52">
              <w:rPr>
                <w:b w:val="0"/>
                <w:szCs w:val="22"/>
              </w:rPr>
              <w:t>1/</w:t>
            </w:r>
            <w:r w:rsidR="002E2F52" w:rsidRPr="002E2F52">
              <w:rPr>
                <w:b w:val="0"/>
                <w:sz w:val="18"/>
              </w:rPr>
              <w:t>20</w:t>
            </w:r>
            <w:r>
              <w:rPr>
                <w:b w:val="0"/>
                <w:szCs w:val="22"/>
              </w:rPr>
              <w:t>20</w:t>
            </w:r>
          </w:p>
        </w:tc>
        <w:tc>
          <w:tcPr>
            <w:tcW w:w="4247" w:type="dxa"/>
          </w:tcPr>
          <w:p w:rsidR="002E2F52" w:rsidRPr="002E2F52" w:rsidRDefault="00356F66" w:rsidP="002E2F52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u w:val="single"/>
              </w:rPr>
            </w:pPr>
            <w:r>
              <w:rPr>
                <w:szCs w:val="22"/>
              </w:rPr>
              <w:t>10/05</w:t>
            </w:r>
            <w:r w:rsidR="002E2F52" w:rsidRPr="002E2F52">
              <w:rPr>
                <w:szCs w:val="22"/>
              </w:rPr>
              <w:t>/</w:t>
            </w:r>
            <w:r w:rsidR="002E2F52" w:rsidRPr="002E2F52">
              <w:rPr>
                <w:sz w:val="18"/>
              </w:rPr>
              <w:t>20</w:t>
            </w:r>
            <w:r>
              <w:rPr>
                <w:szCs w:val="22"/>
              </w:rPr>
              <w:t>20</w:t>
            </w:r>
          </w:p>
        </w:tc>
      </w:tr>
      <w:tr w:rsidR="002E2F52" w:rsidTr="002E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2E2F52" w:rsidRPr="002E2F52" w:rsidRDefault="00356F66" w:rsidP="002E2F52">
            <w:pPr>
              <w:spacing w:before="240" w:after="240"/>
              <w:jc w:val="center"/>
              <w:rPr>
                <w:b w:val="0"/>
                <w:szCs w:val="22"/>
                <w:u w:val="single"/>
              </w:rPr>
            </w:pPr>
            <w:r>
              <w:rPr>
                <w:b w:val="0"/>
                <w:szCs w:val="22"/>
              </w:rPr>
              <w:t>18/05</w:t>
            </w:r>
            <w:r w:rsidR="002E2F52" w:rsidRPr="002E2F52">
              <w:rPr>
                <w:b w:val="0"/>
                <w:szCs w:val="22"/>
              </w:rPr>
              <w:t>/</w:t>
            </w:r>
            <w:r w:rsidR="002E2F52" w:rsidRPr="002E2F52">
              <w:rPr>
                <w:b w:val="0"/>
                <w:sz w:val="18"/>
              </w:rPr>
              <w:t>20</w:t>
            </w:r>
            <w:r>
              <w:rPr>
                <w:b w:val="0"/>
                <w:szCs w:val="22"/>
              </w:rPr>
              <w:t>20</w:t>
            </w:r>
          </w:p>
        </w:tc>
        <w:tc>
          <w:tcPr>
            <w:tcW w:w="4247" w:type="dxa"/>
          </w:tcPr>
          <w:p w:rsidR="002E2F52" w:rsidRPr="002E2F52" w:rsidRDefault="00356F66" w:rsidP="002E2F52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u w:val="single"/>
              </w:rPr>
            </w:pPr>
            <w:r>
              <w:rPr>
                <w:szCs w:val="22"/>
              </w:rPr>
              <w:t>15/05</w:t>
            </w:r>
            <w:r w:rsidR="002E2F52" w:rsidRPr="002E2F52">
              <w:rPr>
                <w:szCs w:val="22"/>
              </w:rPr>
              <w:t>/</w:t>
            </w:r>
            <w:r w:rsidR="002E2F52" w:rsidRPr="002E2F52">
              <w:rPr>
                <w:sz w:val="18"/>
              </w:rPr>
              <w:t>20</w:t>
            </w:r>
            <w:r>
              <w:rPr>
                <w:szCs w:val="22"/>
              </w:rPr>
              <w:t>20</w:t>
            </w:r>
          </w:p>
        </w:tc>
      </w:tr>
    </w:tbl>
    <w:p w:rsidR="00632CFE" w:rsidRDefault="00632CFE" w:rsidP="002E2F52">
      <w:pPr>
        <w:spacing w:line="240" w:lineRule="auto"/>
        <w:rPr>
          <w:sz w:val="18"/>
        </w:rPr>
      </w:pPr>
      <w:r w:rsidRPr="004A7E29">
        <w:rPr>
          <w:sz w:val="18"/>
        </w:rPr>
        <w:t xml:space="preserve"> </w:t>
      </w:r>
    </w:p>
    <w:p w:rsidR="002E2F52" w:rsidRDefault="002E2F52" w:rsidP="002E2F52">
      <w:pPr>
        <w:spacing w:line="240" w:lineRule="auto"/>
        <w:rPr>
          <w:sz w:val="18"/>
        </w:rPr>
      </w:pPr>
    </w:p>
    <w:p w:rsidR="002E2F52" w:rsidRDefault="002E2F52" w:rsidP="002E2F52">
      <w:pPr>
        <w:spacing w:line="240" w:lineRule="auto"/>
        <w:rPr>
          <w:sz w:val="18"/>
        </w:rPr>
      </w:pPr>
    </w:p>
    <w:p w:rsidR="002E2F52" w:rsidRDefault="002E2F52" w:rsidP="002E2F52">
      <w:pPr>
        <w:spacing w:line="240" w:lineRule="auto"/>
        <w:rPr>
          <w:sz w:val="18"/>
        </w:rPr>
      </w:pPr>
    </w:p>
    <w:p w:rsidR="00356F66" w:rsidRDefault="00356F66" w:rsidP="002E2F52">
      <w:pPr>
        <w:spacing w:line="240" w:lineRule="auto"/>
        <w:rPr>
          <w:sz w:val="18"/>
        </w:rPr>
      </w:pPr>
    </w:p>
    <w:p w:rsidR="00356F66" w:rsidRDefault="00356F66" w:rsidP="002E2F52">
      <w:pPr>
        <w:spacing w:line="240" w:lineRule="auto"/>
        <w:rPr>
          <w:sz w:val="18"/>
        </w:rPr>
      </w:pPr>
    </w:p>
    <w:p w:rsidR="00356F66" w:rsidRDefault="00356F66" w:rsidP="002E2F52">
      <w:pPr>
        <w:spacing w:line="240" w:lineRule="auto"/>
        <w:rPr>
          <w:sz w:val="18"/>
        </w:rPr>
      </w:pPr>
    </w:p>
    <w:p w:rsidR="002E2F52" w:rsidRPr="00EC26E2" w:rsidRDefault="002E2F52" w:rsidP="002E2F52">
      <w:pPr>
        <w:spacing w:line="240" w:lineRule="auto"/>
        <w:rPr>
          <w:sz w:val="18"/>
        </w:rPr>
      </w:pPr>
    </w:p>
    <w:p w:rsidR="00632CFE" w:rsidRPr="004A7E29" w:rsidRDefault="00632CFE">
      <w:pPr>
        <w:rPr>
          <w:b/>
          <w:sz w:val="22"/>
        </w:rPr>
      </w:pPr>
      <w:r w:rsidRPr="004A7E29">
        <w:rPr>
          <w:b/>
          <w:sz w:val="22"/>
        </w:rPr>
        <w:lastRenderedPageBreak/>
        <w:t>Horarios:</w:t>
      </w:r>
    </w:p>
    <w:p w:rsidR="00632CFE" w:rsidRPr="004A7E29" w:rsidRDefault="00632CFE" w:rsidP="00632CFE">
      <w:pPr>
        <w:spacing w:before="240" w:after="240"/>
        <w:jc w:val="both"/>
        <w:rPr>
          <w:szCs w:val="22"/>
          <w:u w:val="single"/>
        </w:rPr>
      </w:pPr>
      <w:r w:rsidRPr="004A7E29">
        <w:rPr>
          <w:szCs w:val="22"/>
          <w:u w:val="single"/>
        </w:rPr>
        <w:t>Presencial Semana 1:</w:t>
      </w:r>
    </w:p>
    <w:p w:rsidR="00632CFE" w:rsidRPr="004A7E29" w:rsidRDefault="00632CFE" w:rsidP="006C3C6D">
      <w:pPr>
        <w:spacing w:before="240" w:after="240"/>
        <w:ind w:left="708"/>
        <w:jc w:val="both"/>
        <w:rPr>
          <w:szCs w:val="22"/>
        </w:rPr>
      </w:pPr>
      <w:r w:rsidRPr="004A7E29">
        <w:rPr>
          <w:szCs w:val="22"/>
        </w:rPr>
        <w:t xml:space="preserve">Lunes </w:t>
      </w:r>
      <w:r w:rsidR="00356F66">
        <w:rPr>
          <w:szCs w:val="22"/>
        </w:rPr>
        <w:t>21/10</w:t>
      </w:r>
      <w:r w:rsidRPr="004A7E29">
        <w:rPr>
          <w:szCs w:val="22"/>
        </w:rPr>
        <w:t>/</w:t>
      </w:r>
      <w:r w:rsidR="006C3C6D" w:rsidRPr="004A7E29">
        <w:rPr>
          <w:sz w:val="18"/>
        </w:rPr>
        <w:t>20</w:t>
      </w:r>
      <w:r w:rsidR="00356F66">
        <w:rPr>
          <w:szCs w:val="22"/>
        </w:rPr>
        <w:t>20</w:t>
      </w:r>
      <w:r w:rsidRPr="004A7E29">
        <w:rPr>
          <w:szCs w:val="22"/>
        </w:rPr>
        <w:t>: 16:00 a 20:00 horas.</w:t>
      </w:r>
    </w:p>
    <w:p w:rsidR="00632CFE" w:rsidRPr="004A7E29" w:rsidRDefault="00356F66" w:rsidP="006C3C6D">
      <w:pPr>
        <w:spacing w:before="240" w:after="240"/>
        <w:ind w:left="708"/>
        <w:jc w:val="both"/>
        <w:rPr>
          <w:szCs w:val="22"/>
        </w:rPr>
      </w:pPr>
      <w:r>
        <w:rPr>
          <w:szCs w:val="22"/>
        </w:rPr>
        <w:t xml:space="preserve">Martes, </w:t>
      </w:r>
      <w:proofErr w:type="gramStart"/>
      <w:r>
        <w:rPr>
          <w:szCs w:val="22"/>
        </w:rPr>
        <w:t>Miércoles</w:t>
      </w:r>
      <w:proofErr w:type="gramEnd"/>
      <w:r>
        <w:rPr>
          <w:szCs w:val="22"/>
        </w:rPr>
        <w:t xml:space="preserve"> y Jueves (22,23 y 24</w:t>
      </w:r>
      <w:r w:rsidR="00632CFE" w:rsidRPr="004A7E29">
        <w:rPr>
          <w:szCs w:val="22"/>
        </w:rPr>
        <w:t>): 10:00 a 14:00 y de 16:00 a 20:00 horas.</w:t>
      </w:r>
    </w:p>
    <w:p w:rsidR="00632CFE" w:rsidRPr="004A7E29" w:rsidRDefault="00356F66" w:rsidP="006C3C6D">
      <w:pPr>
        <w:spacing w:before="240" w:after="240"/>
        <w:ind w:left="708"/>
        <w:jc w:val="both"/>
        <w:rPr>
          <w:szCs w:val="22"/>
        </w:rPr>
      </w:pPr>
      <w:r>
        <w:rPr>
          <w:szCs w:val="22"/>
        </w:rPr>
        <w:t>Viernes 25/10</w:t>
      </w:r>
      <w:r w:rsidR="00632CFE" w:rsidRPr="004A7E29">
        <w:rPr>
          <w:szCs w:val="22"/>
        </w:rPr>
        <w:t>/</w:t>
      </w:r>
      <w:r w:rsidR="006C3C6D" w:rsidRPr="004A7E29">
        <w:rPr>
          <w:sz w:val="18"/>
        </w:rPr>
        <w:t>20</w:t>
      </w:r>
      <w:r w:rsidR="00632CFE" w:rsidRPr="004A7E29">
        <w:rPr>
          <w:szCs w:val="22"/>
        </w:rPr>
        <w:t>17: 09:00 a 14:00 horas.</w:t>
      </w:r>
    </w:p>
    <w:p w:rsidR="00934550" w:rsidRPr="004A7E29" w:rsidRDefault="00934550" w:rsidP="00934550">
      <w:pPr>
        <w:rPr>
          <w:sz w:val="18"/>
          <w:u w:val="single"/>
        </w:rPr>
      </w:pPr>
      <w:r w:rsidRPr="004A7E29">
        <w:rPr>
          <w:sz w:val="18"/>
          <w:u w:val="single"/>
        </w:rPr>
        <w:t xml:space="preserve">Presencial Semana 2: </w:t>
      </w:r>
    </w:p>
    <w:p w:rsidR="00934550" w:rsidRPr="004A7E29" w:rsidRDefault="00356F66" w:rsidP="006C3C6D">
      <w:pPr>
        <w:ind w:left="708"/>
        <w:rPr>
          <w:sz w:val="18"/>
        </w:rPr>
      </w:pPr>
      <w:r>
        <w:rPr>
          <w:sz w:val="18"/>
        </w:rPr>
        <w:t>Lunes 24</w:t>
      </w:r>
      <w:r w:rsidR="00934550" w:rsidRPr="004A7E29">
        <w:rPr>
          <w:sz w:val="18"/>
        </w:rPr>
        <w:t>/02/</w:t>
      </w:r>
      <w:r w:rsidR="006C3C6D" w:rsidRPr="004A7E29">
        <w:rPr>
          <w:sz w:val="18"/>
        </w:rPr>
        <w:t>20</w:t>
      </w:r>
      <w:r>
        <w:rPr>
          <w:sz w:val="18"/>
        </w:rPr>
        <w:t>20</w:t>
      </w:r>
      <w:r w:rsidR="00934550" w:rsidRPr="004A7E29">
        <w:rPr>
          <w:sz w:val="18"/>
        </w:rPr>
        <w:t xml:space="preserve">: 16:00 a 20:00 horas. </w:t>
      </w:r>
    </w:p>
    <w:p w:rsidR="00934550" w:rsidRPr="004A7E29" w:rsidRDefault="00934550" w:rsidP="006C3C6D">
      <w:pPr>
        <w:ind w:left="708"/>
        <w:rPr>
          <w:sz w:val="18"/>
        </w:rPr>
      </w:pPr>
      <w:r w:rsidRPr="004A7E29">
        <w:rPr>
          <w:sz w:val="18"/>
        </w:rPr>
        <w:t xml:space="preserve">Martes, </w:t>
      </w:r>
      <w:proofErr w:type="gramStart"/>
      <w:r w:rsidRPr="004A7E29">
        <w:rPr>
          <w:sz w:val="18"/>
        </w:rPr>
        <w:t>Miércoles</w:t>
      </w:r>
      <w:proofErr w:type="gramEnd"/>
      <w:r w:rsidR="00356F66">
        <w:rPr>
          <w:sz w:val="18"/>
        </w:rPr>
        <w:t xml:space="preserve"> y Jueves (25,26 y 27</w:t>
      </w:r>
      <w:r w:rsidRPr="004A7E29">
        <w:rPr>
          <w:sz w:val="18"/>
        </w:rPr>
        <w:t xml:space="preserve">): 10:00 a 14:00 y de 16:00 a 20:00 horas. </w:t>
      </w:r>
    </w:p>
    <w:p w:rsidR="00934550" w:rsidRPr="004A7E29" w:rsidRDefault="00356F66" w:rsidP="006C3C6D">
      <w:pPr>
        <w:ind w:left="708"/>
        <w:rPr>
          <w:sz w:val="18"/>
        </w:rPr>
      </w:pPr>
      <w:r>
        <w:rPr>
          <w:sz w:val="18"/>
        </w:rPr>
        <w:t>Viernes 28</w:t>
      </w:r>
      <w:r w:rsidR="00934550" w:rsidRPr="004A7E29">
        <w:rPr>
          <w:sz w:val="18"/>
        </w:rPr>
        <w:t>/02/</w:t>
      </w:r>
      <w:r w:rsidR="006C3C6D" w:rsidRPr="004A7E29">
        <w:rPr>
          <w:sz w:val="18"/>
        </w:rPr>
        <w:t>20</w:t>
      </w:r>
      <w:r>
        <w:rPr>
          <w:sz w:val="18"/>
        </w:rPr>
        <w:t>20</w:t>
      </w:r>
      <w:r w:rsidR="00934550" w:rsidRPr="004A7E29">
        <w:rPr>
          <w:sz w:val="18"/>
        </w:rPr>
        <w:t xml:space="preserve">: 09:00 a 14:00 horas. </w:t>
      </w:r>
    </w:p>
    <w:p w:rsidR="00934550" w:rsidRPr="006C3C6D" w:rsidRDefault="00934550" w:rsidP="00934550">
      <w:pPr>
        <w:rPr>
          <w:u w:val="single"/>
        </w:rPr>
      </w:pPr>
      <w:r w:rsidRPr="006C3C6D">
        <w:rPr>
          <w:u w:val="single"/>
        </w:rPr>
        <w:t xml:space="preserve">Presencial Semana 3: </w:t>
      </w:r>
    </w:p>
    <w:p w:rsidR="00934550" w:rsidRDefault="00356F66" w:rsidP="006C3C6D">
      <w:pPr>
        <w:ind w:left="708"/>
      </w:pPr>
      <w:r>
        <w:t>Lunes 11/05</w:t>
      </w:r>
      <w:r w:rsidR="00934550">
        <w:t>/</w:t>
      </w:r>
      <w:r w:rsidR="006C3C6D">
        <w:t>20</w:t>
      </w:r>
      <w:r>
        <w:t>20</w:t>
      </w:r>
      <w:r w:rsidR="00934550">
        <w:t xml:space="preserve">: 16:00 a 20:00 horas. </w:t>
      </w:r>
    </w:p>
    <w:p w:rsidR="00934550" w:rsidRDefault="00356F66" w:rsidP="006C3C6D">
      <w:pPr>
        <w:ind w:left="708"/>
      </w:pPr>
      <w:r>
        <w:t xml:space="preserve">Martes, </w:t>
      </w:r>
      <w:proofErr w:type="gramStart"/>
      <w:r>
        <w:t>Miércoles</w:t>
      </w:r>
      <w:proofErr w:type="gramEnd"/>
      <w:r>
        <w:t xml:space="preserve"> y Jueves (12,13 y 14</w:t>
      </w:r>
      <w:r w:rsidR="00934550">
        <w:t xml:space="preserve">): 10:00 a 14:00 y de 16:00 a 20:00 horas. </w:t>
      </w:r>
    </w:p>
    <w:p w:rsidR="00F4308E" w:rsidRDefault="00F4308E" w:rsidP="006C3C6D">
      <w:pPr>
        <w:pBdr>
          <w:bottom w:val="double" w:sz="6" w:space="1" w:color="auto"/>
        </w:pBdr>
        <w:ind w:left="708"/>
      </w:pPr>
      <w:r>
        <w:t>Viern</w:t>
      </w:r>
      <w:r w:rsidR="00356F66">
        <w:t>es 15/05/2020</w:t>
      </w:r>
      <w:r>
        <w:t>: 09:00 a 15:00 horas.</w:t>
      </w:r>
    </w:p>
    <w:p w:rsidR="00BA1EB7" w:rsidRDefault="00BA1EB7" w:rsidP="006C3C6D">
      <w:pPr>
        <w:pBdr>
          <w:bottom w:val="double" w:sz="6" w:space="1" w:color="auto"/>
        </w:pBdr>
        <w:ind w:left="708"/>
      </w:pPr>
    </w:p>
    <w:p w:rsidR="002E2F52" w:rsidRDefault="002E2F52">
      <w:pPr>
        <w:rPr>
          <w:b/>
          <w:sz w:val="22"/>
        </w:rPr>
      </w:pPr>
    </w:p>
    <w:p w:rsidR="00632CFE" w:rsidRPr="004A7E29" w:rsidRDefault="00632CFE">
      <w:pPr>
        <w:rPr>
          <w:b/>
          <w:sz w:val="22"/>
        </w:rPr>
      </w:pPr>
      <w:r w:rsidRPr="004A7E29">
        <w:rPr>
          <w:b/>
          <w:sz w:val="22"/>
        </w:rPr>
        <w:t>Duración:</w:t>
      </w:r>
    </w:p>
    <w:p w:rsidR="00934550" w:rsidRDefault="00356F66" w:rsidP="006C3C6D">
      <w:pPr>
        <w:ind w:left="708"/>
      </w:pPr>
      <w:r>
        <w:t xml:space="preserve">Del 21 de </w:t>
      </w:r>
      <w:proofErr w:type="gramStart"/>
      <w:r>
        <w:t>Octubre</w:t>
      </w:r>
      <w:proofErr w:type="gramEnd"/>
      <w:r>
        <w:t xml:space="preserve"> de 2019 al 15 de Julio de 2020</w:t>
      </w:r>
      <w:r w:rsidR="00934550">
        <w:t>.</w:t>
      </w:r>
    </w:p>
    <w:tbl>
      <w:tblPr>
        <w:tblStyle w:val="Tablanormal1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578B1" w:rsidTr="00F5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578B1" w:rsidRPr="00F578B1" w:rsidRDefault="00F578B1" w:rsidP="00F578B1">
            <w:pPr>
              <w:jc w:val="center"/>
            </w:pPr>
            <w:r w:rsidRPr="00F578B1">
              <w:t>Horas en formato presencial</w:t>
            </w:r>
          </w:p>
        </w:tc>
        <w:tc>
          <w:tcPr>
            <w:tcW w:w="4247" w:type="dxa"/>
          </w:tcPr>
          <w:p w:rsidR="00F578B1" w:rsidRPr="00F578B1" w:rsidRDefault="00F578B1" w:rsidP="00F578B1">
            <w:pPr>
              <w:tabs>
                <w:tab w:val="right" w:pos="367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78B1">
              <w:t>Horas en formato online</w:t>
            </w:r>
          </w:p>
        </w:tc>
      </w:tr>
      <w:tr w:rsidR="00F578B1" w:rsidTr="00F5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578B1" w:rsidRPr="00F578B1" w:rsidRDefault="00F578B1" w:rsidP="00F578B1">
            <w:pPr>
              <w:ind w:left="708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  <w:p w:rsidR="00F578B1" w:rsidRPr="00F578B1" w:rsidRDefault="00F578B1" w:rsidP="00F578B1">
            <w:pPr>
              <w:jc w:val="center"/>
              <w:rPr>
                <w:b w:val="0"/>
              </w:rPr>
            </w:pPr>
          </w:p>
        </w:tc>
        <w:tc>
          <w:tcPr>
            <w:tcW w:w="4247" w:type="dxa"/>
          </w:tcPr>
          <w:p w:rsidR="00F578B1" w:rsidRPr="00F578B1" w:rsidRDefault="006F2BEC" w:rsidP="00F578B1">
            <w:pPr>
              <w:ind w:left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  <w:p w:rsidR="00F578B1" w:rsidRPr="00F578B1" w:rsidRDefault="00F578B1" w:rsidP="00F57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578B1" w:rsidRDefault="00F578B1" w:rsidP="006C3C6D">
      <w:pPr>
        <w:ind w:left="708"/>
      </w:pPr>
    </w:p>
    <w:p w:rsidR="00632CFE" w:rsidRDefault="00632CFE">
      <w:pPr>
        <w:rPr>
          <w:b/>
          <w:sz w:val="22"/>
        </w:rPr>
      </w:pPr>
      <w:r w:rsidRPr="004A7E29">
        <w:rPr>
          <w:b/>
          <w:sz w:val="22"/>
        </w:rPr>
        <w:t>Objetivos:</w:t>
      </w:r>
    </w:p>
    <w:p w:rsidR="007E0A94" w:rsidRPr="004A7E29" w:rsidRDefault="007E0A94">
      <w:pPr>
        <w:rPr>
          <w:b/>
          <w:sz w:val="22"/>
        </w:rPr>
      </w:pPr>
      <w:r>
        <w:rPr>
          <w:rFonts w:ascii="Georgia" w:hAnsi="Georgia"/>
          <w:color w:val="000000"/>
          <w:sz w:val="19"/>
          <w:szCs w:val="19"/>
          <w:shd w:val="clear" w:color="auto" w:fill="FFFFFF"/>
        </w:rPr>
        <w:t> </w:t>
      </w:r>
      <w:proofErr w:type="gram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Desarrollar  las</w:t>
      </w:r>
      <w:proofErr w:type="gram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competencias necesarias para liderar y afrontar una tarea pastoral integrada realmente en la realidad escolar y en los proyectos educativos.</w:t>
      </w:r>
    </w:p>
    <w:p w:rsidR="00632CFE" w:rsidRPr="004A7E29" w:rsidRDefault="00632CFE">
      <w:pPr>
        <w:rPr>
          <w:b/>
          <w:sz w:val="22"/>
        </w:rPr>
      </w:pPr>
      <w:r w:rsidRPr="004A7E29">
        <w:rPr>
          <w:b/>
          <w:sz w:val="22"/>
        </w:rPr>
        <w:t>Asistentes:</w:t>
      </w:r>
    </w:p>
    <w:p w:rsidR="004A7E29" w:rsidRPr="003E1516" w:rsidRDefault="003E1516">
      <w:pPr>
        <w:pBdr>
          <w:bottom w:val="double" w:sz="6" w:space="1" w:color="auto"/>
        </w:pBdr>
        <w:rPr>
          <w:b/>
          <w:i/>
          <w:u w:val="single"/>
        </w:rPr>
      </w:pPr>
      <w:r w:rsidRPr="003E1516">
        <w:rPr>
          <w:b/>
          <w:i/>
          <w:u w:val="single"/>
        </w:rPr>
        <w:t>NOMBRE DEL ALUMNO</w:t>
      </w:r>
    </w:p>
    <w:p w:rsidR="00F578B1" w:rsidRDefault="004F2DF3">
      <w:pPr>
        <w:pBdr>
          <w:bottom w:val="double" w:sz="6" w:space="1" w:color="auto"/>
        </w:pBdr>
      </w:pPr>
      <w:r>
        <w:t>Los criterios de selección han sido a través de un correo informativo sobre la oferta formativa y en riguroso orden de inscripción.</w:t>
      </w:r>
    </w:p>
    <w:p w:rsidR="00F578B1" w:rsidRDefault="00F578B1">
      <w:pPr>
        <w:pBdr>
          <w:bottom w:val="double" w:sz="6" w:space="1" w:color="auto"/>
        </w:pBdr>
      </w:pPr>
    </w:p>
    <w:p w:rsidR="00B336A8" w:rsidRDefault="00B336A8">
      <w:pPr>
        <w:rPr>
          <w:b/>
          <w:sz w:val="22"/>
        </w:rPr>
      </w:pPr>
    </w:p>
    <w:p w:rsidR="00632CFE" w:rsidRPr="004A7E29" w:rsidRDefault="00632CFE">
      <w:pPr>
        <w:rPr>
          <w:b/>
          <w:sz w:val="22"/>
        </w:rPr>
      </w:pPr>
      <w:r w:rsidRPr="004A7E29">
        <w:rPr>
          <w:b/>
          <w:sz w:val="22"/>
        </w:rPr>
        <w:lastRenderedPageBreak/>
        <w:t>Contenidos:</w:t>
      </w:r>
    </w:p>
    <w:p w:rsidR="00934550" w:rsidRPr="006F2BEC" w:rsidRDefault="00934550" w:rsidP="006F2BEC">
      <w:pPr>
        <w:rPr>
          <w:u w:val="single"/>
        </w:rPr>
      </w:pPr>
      <w:r w:rsidRPr="006F2BEC">
        <w:rPr>
          <w:u w:val="single"/>
        </w:rPr>
        <w:t xml:space="preserve">Módulo 1: </w:t>
      </w:r>
      <w:r w:rsidR="0040028D" w:rsidRPr="006F2BEC">
        <w:rPr>
          <w:u w:val="single"/>
        </w:rPr>
        <w:t>El perfil del coordinador de pastoral. La Pastoral Juvenil Salesiana. Cuadro fundamental de referencia.</w:t>
      </w:r>
    </w:p>
    <w:p w:rsidR="00356F66" w:rsidRDefault="00356F66" w:rsidP="00356F66">
      <w:pPr>
        <w:pStyle w:val="Prrafodelista"/>
        <w:numPr>
          <w:ilvl w:val="1"/>
          <w:numId w:val="5"/>
        </w:numPr>
        <w:spacing w:line="240" w:lineRule="auto"/>
      </w:pPr>
      <w:r>
        <w:t>1.1. Escuela que evangeliza.</w:t>
      </w:r>
    </w:p>
    <w:p w:rsidR="00356F66" w:rsidRDefault="00356F66" w:rsidP="00356F66">
      <w:pPr>
        <w:pStyle w:val="Prrafodelista"/>
        <w:numPr>
          <w:ilvl w:val="1"/>
          <w:numId w:val="5"/>
        </w:numPr>
        <w:spacing w:line="240" w:lineRule="auto"/>
      </w:pPr>
      <w:r>
        <w:t>1.2. Escuela en Pastoral</w:t>
      </w:r>
    </w:p>
    <w:p w:rsidR="00356F66" w:rsidRDefault="00356F66" w:rsidP="00356F66">
      <w:pPr>
        <w:pStyle w:val="Prrafodelista"/>
        <w:numPr>
          <w:ilvl w:val="1"/>
          <w:numId w:val="5"/>
        </w:numPr>
        <w:spacing w:line="240" w:lineRule="auto"/>
      </w:pPr>
      <w:r>
        <w:t>1.3. Propuesta Educativa de las Escuelas Salesianas</w:t>
      </w:r>
    </w:p>
    <w:p w:rsidR="00356F66" w:rsidRDefault="00356F66" w:rsidP="00356F66">
      <w:pPr>
        <w:pStyle w:val="Prrafodelista"/>
        <w:numPr>
          <w:ilvl w:val="1"/>
          <w:numId w:val="5"/>
        </w:numPr>
        <w:spacing w:line="240" w:lineRule="auto"/>
      </w:pPr>
      <w:r>
        <w:t>1.4. La pedagogía salesiana:</w:t>
      </w:r>
    </w:p>
    <w:p w:rsidR="00356F66" w:rsidRDefault="00356F66" w:rsidP="00356F66">
      <w:pPr>
        <w:pStyle w:val="Prrafodelista"/>
        <w:spacing w:line="240" w:lineRule="auto"/>
        <w:ind w:left="1440"/>
      </w:pPr>
      <w:r>
        <w:t>•El Sistema Preventivo y su relectura hoy.</w:t>
      </w:r>
    </w:p>
    <w:p w:rsidR="00FE1C35" w:rsidRDefault="00356F66" w:rsidP="00356F66">
      <w:pPr>
        <w:pStyle w:val="Prrafodelista"/>
        <w:spacing w:line="240" w:lineRule="auto"/>
        <w:ind w:left="1440"/>
      </w:pPr>
      <w:r>
        <w:t>•El Sistema Preventivo y la relación educativa.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FE1C35" w:rsidTr="00FE1C35">
        <w:trPr>
          <w:trHeight w:val="226"/>
        </w:trPr>
        <w:tc>
          <w:tcPr>
            <w:tcW w:w="7654" w:type="dxa"/>
          </w:tcPr>
          <w:p w:rsidR="00FE1C35" w:rsidRDefault="00356F66" w:rsidP="00871321">
            <w:pPr>
              <w:ind w:left="708"/>
            </w:pPr>
            <w:r>
              <w:t>Horas presenciales: 12</w:t>
            </w:r>
            <w:r w:rsidR="00FE1C35">
              <w:t xml:space="preserve">   </w:t>
            </w:r>
            <w:r w:rsidR="0040028D">
              <w:t xml:space="preserve">  Horas </w:t>
            </w:r>
            <w:r>
              <w:t>online: 30     Horas totales: 42</w:t>
            </w:r>
          </w:p>
          <w:p w:rsidR="00FE1C35" w:rsidRDefault="00FE1C35" w:rsidP="00871321">
            <w:pPr>
              <w:ind w:left="708"/>
            </w:pPr>
          </w:p>
        </w:tc>
      </w:tr>
    </w:tbl>
    <w:p w:rsidR="006C3C6D" w:rsidRPr="00871321" w:rsidRDefault="006C3C6D" w:rsidP="00871321">
      <w:pPr>
        <w:ind w:left="708"/>
      </w:pPr>
    </w:p>
    <w:p w:rsidR="005411AC" w:rsidRPr="006F2BEC" w:rsidRDefault="00934550" w:rsidP="006F2BEC">
      <w:pPr>
        <w:rPr>
          <w:u w:val="single"/>
        </w:rPr>
      </w:pPr>
      <w:r w:rsidRPr="006F2BEC">
        <w:rPr>
          <w:u w:val="single"/>
        </w:rPr>
        <w:t xml:space="preserve">Módulo 2: </w:t>
      </w:r>
      <w:r w:rsidR="0040028D" w:rsidRPr="006F2BEC">
        <w:rPr>
          <w:u w:val="single"/>
        </w:rPr>
        <w:t>Elementos teológicos para un coordinador de pastoral.</w:t>
      </w:r>
    </w:p>
    <w:p w:rsidR="0040028D" w:rsidRPr="00871321" w:rsidRDefault="0040028D" w:rsidP="006F2BEC">
      <w:pPr>
        <w:ind w:left="708"/>
      </w:pPr>
      <w:r w:rsidRPr="00871321">
        <w:t>Introducción: La necesidad de la teolo</w:t>
      </w:r>
      <w:r w:rsidR="006F2BEC">
        <w:t xml:space="preserve">gía como reflexión sobre la fe. </w:t>
      </w:r>
      <w:r w:rsidRPr="00871321">
        <w:t>Convicción de fe, coherencia de vida, credibilidad del tes</w:t>
      </w:r>
      <w:r w:rsidR="006F2BEC">
        <w:t xml:space="preserve">timonio para la mediación de la </w:t>
      </w:r>
      <w:r w:rsidRPr="00871321">
        <w:t>experiencia cristiana.</w:t>
      </w:r>
    </w:p>
    <w:p w:rsidR="00356F66" w:rsidRDefault="00356F66" w:rsidP="00356F66">
      <w:pPr>
        <w:pStyle w:val="Prrafodelista"/>
        <w:numPr>
          <w:ilvl w:val="0"/>
          <w:numId w:val="6"/>
        </w:numPr>
        <w:spacing w:line="240" w:lineRule="auto"/>
      </w:pPr>
      <w:r>
        <w:t>2.1. Introducción a la fe cristiana.</w:t>
      </w:r>
    </w:p>
    <w:p w:rsidR="00356F66" w:rsidRDefault="00356F66" w:rsidP="00356F66">
      <w:pPr>
        <w:pStyle w:val="Prrafodelista"/>
        <w:numPr>
          <w:ilvl w:val="0"/>
          <w:numId w:val="6"/>
        </w:numPr>
        <w:spacing w:line="240" w:lineRule="auto"/>
      </w:pPr>
      <w:r>
        <w:t>Revelación y Palabra de Dios.</w:t>
      </w:r>
    </w:p>
    <w:p w:rsidR="00356F66" w:rsidRDefault="00356F66" w:rsidP="00356F66">
      <w:pPr>
        <w:pStyle w:val="Prrafodelista"/>
        <w:spacing w:line="240" w:lineRule="auto"/>
        <w:ind w:left="1428"/>
      </w:pPr>
      <w:r>
        <w:t>La fe como respuesta a Dios.</w:t>
      </w:r>
    </w:p>
    <w:p w:rsidR="00356F66" w:rsidRDefault="00356F66" w:rsidP="00356F66">
      <w:pPr>
        <w:pStyle w:val="Prrafodelista"/>
        <w:spacing w:line="240" w:lineRule="auto"/>
        <w:ind w:left="1428"/>
      </w:pPr>
      <w:r>
        <w:t>La comunidad de la Iglesia como sacramento de salvación.</w:t>
      </w:r>
    </w:p>
    <w:p w:rsidR="00356F66" w:rsidRDefault="00356F66" w:rsidP="00356F66">
      <w:pPr>
        <w:pStyle w:val="Prrafodelista"/>
        <w:spacing w:line="240" w:lineRule="auto"/>
        <w:ind w:left="1428"/>
      </w:pPr>
      <w:r>
        <w:t>La teología como reflexión sistemática sobre la fe.</w:t>
      </w:r>
    </w:p>
    <w:p w:rsidR="00356F66" w:rsidRDefault="00356F66" w:rsidP="00356F66">
      <w:pPr>
        <w:pStyle w:val="Prrafodelista"/>
        <w:numPr>
          <w:ilvl w:val="0"/>
          <w:numId w:val="6"/>
        </w:numPr>
        <w:spacing w:line="240" w:lineRule="auto"/>
      </w:pPr>
      <w:r>
        <w:t>2.2. Introducción al Misterio del Dios trinitario, revelado en Jesús el Cristo.</w:t>
      </w:r>
    </w:p>
    <w:p w:rsidR="00356F66" w:rsidRDefault="00356F66" w:rsidP="00356F66">
      <w:pPr>
        <w:pStyle w:val="Prrafodelista"/>
        <w:spacing w:line="240" w:lineRule="auto"/>
        <w:ind w:left="1428"/>
      </w:pPr>
      <w:r>
        <w:t>Vida, mensaje y obras de Jesús.</w:t>
      </w:r>
    </w:p>
    <w:p w:rsidR="00356F66" w:rsidRDefault="00356F66" w:rsidP="00356F66">
      <w:pPr>
        <w:pStyle w:val="Prrafodelista"/>
        <w:spacing w:line="240" w:lineRule="auto"/>
        <w:ind w:left="1428"/>
      </w:pPr>
      <w:r>
        <w:t>La muerte de Jesús.</w:t>
      </w:r>
    </w:p>
    <w:p w:rsidR="00356F66" w:rsidRDefault="00356F66" w:rsidP="00356F66">
      <w:pPr>
        <w:pStyle w:val="Prrafodelista"/>
        <w:spacing w:line="240" w:lineRule="auto"/>
        <w:ind w:left="1428"/>
      </w:pPr>
      <w:r>
        <w:t>La resurrección de Jesús.</w:t>
      </w:r>
    </w:p>
    <w:p w:rsidR="00356F66" w:rsidRDefault="00356F66" w:rsidP="00356F66">
      <w:pPr>
        <w:pStyle w:val="Prrafodelista"/>
        <w:spacing w:line="240" w:lineRule="auto"/>
        <w:ind w:left="1428"/>
      </w:pPr>
      <w:r>
        <w:t>Dios Padre, Dios Hijo, nuestro Señor Jesucristo, Dios Espíritu Santo.</w:t>
      </w:r>
    </w:p>
    <w:p w:rsidR="00356F66" w:rsidRDefault="00356F66" w:rsidP="00356F66">
      <w:pPr>
        <w:pStyle w:val="Prrafodelista"/>
        <w:numPr>
          <w:ilvl w:val="0"/>
          <w:numId w:val="6"/>
        </w:numPr>
        <w:spacing w:line="240" w:lineRule="auto"/>
      </w:pPr>
      <w:r>
        <w:t>2.3. La Iglesia, carisma e institución: ser y misión.</w:t>
      </w:r>
    </w:p>
    <w:p w:rsidR="00356F66" w:rsidRDefault="00356F66" w:rsidP="00356F66">
      <w:pPr>
        <w:pStyle w:val="Prrafodelista"/>
        <w:spacing w:line="240" w:lineRule="auto"/>
        <w:ind w:left="1428"/>
      </w:pPr>
      <w:r>
        <w:t>El anuncio de la salvación.</w:t>
      </w:r>
    </w:p>
    <w:p w:rsidR="00356F66" w:rsidRDefault="00356F66" w:rsidP="00356F66">
      <w:pPr>
        <w:pStyle w:val="Prrafodelista"/>
        <w:spacing w:line="240" w:lineRule="auto"/>
        <w:ind w:left="1428"/>
      </w:pPr>
      <w:r>
        <w:t>La celebración de la salvación.</w:t>
      </w:r>
    </w:p>
    <w:p w:rsidR="00356F66" w:rsidRDefault="00356F66" w:rsidP="00356F66">
      <w:pPr>
        <w:pStyle w:val="Prrafodelista"/>
        <w:spacing w:line="240" w:lineRule="auto"/>
        <w:ind w:left="1428"/>
      </w:pPr>
      <w:r>
        <w:t>El testimonio de la salvación.</w:t>
      </w:r>
    </w:p>
    <w:p w:rsidR="00356F66" w:rsidRDefault="00356F66" w:rsidP="00356F66">
      <w:pPr>
        <w:pStyle w:val="Prrafodelista"/>
        <w:spacing w:line="240" w:lineRule="auto"/>
        <w:ind w:left="1428"/>
      </w:pPr>
      <w:r>
        <w:t>Relación Iglesia y mundo hoy.</w:t>
      </w:r>
    </w:p>
    <w:p w:rsidR="00356F66" w:rsidRDefault="00356F66" w:rsidP="00356F66">
      <w:pPr>
        <w:pStyle w:val="Prrafodelista"/>
        <w:numPr>
          <w:ilvl w:val="0"/>
          <w:numId w:val="6"/>
        </w:numPr>
        <w:spacing w:line="240" w:lineRule="auto"/>
      </w:pPr>
      <w:r>
        <w:t>2.4. Teología bíblica.</w:t>
      </w:r>
    </w:p>
    <w:p w:rsidR="00356F66" w:rsidRDefault="00356F66" w:rsidP="00356F66">
      <w:pPr>
        <w:pStyle w:val="Prrafodelista"/>
        <w:numPr>
          <w:ilvl w:val="0"/>
          <w:numId w:val="6"/>
        </w:numPr>
        <w:spacing w:line="240" w:lineRule="auto"/>
      </w:pPr>
      <w:r>
        <w:t>2.5. La evangelización en el mundo juvenil: contexto - claves – evangelizador.</w:t>
      </w:r>
    </w:p>
    <w:p w:rsidR="00356F66" w:rsidRDefault="00356F66" w:rsidP="00356F66">
      <w:pPr>
        <w:pStyle w:val="Prrafodelista"/>
        <w:numPr>
          <w:ilvl w:val="0"/>
          <w:numId w:val="6"/>
        </w:numPr>
        <w:spacing w:line="240" w:lineRule="auto"/>
      </w:pPr>
      <w:r>
        <w:t xml:space="preserve">2.6 Liturgia y moral. </w:t>
      </w:r>
    </w:p>
    <w:p w:rsidR="00FE1C35" w:rsidRDefault="00FE1C35" w:rsidP="00356F66">
      <w:pPr>
        <w:pStyle w:val="Prrafodelista"/>
        <w:spacing w:line="240" w:lineRule="auto"/>
        <w:ind w:left="1428"/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FE1C35" w:rsidTr="00531605">
        <w:trPr>
          <w:trHeight w:val="226"/>
        </w:trPr>
        <w:tc>
          <w:tcPr>
            <w:tcW w:w="7654" w:type="dxa"/>
          </w:tcPr>
          <w:p w:rsidR="00FE1C35" w:rsidRDefault="00356F66" w:rsidP="00871321">
            <w:pPr>
              <w:ind w:left="708"/>
            </w:pPr>
            <w:r>
              <w:t>Horas presenciales: 20</w:t>
            </w:r>
            <w:r w:rsidR="0040028D">
              <w:t xml:space="preserve">    Horas</w:t>
            </w:r>
            <w:r>
              <w:t xml:space="preserve"> online: 0     Horas totales: 20</w:t>
            </w:r>
          </w:p>
          <w:p w:rsidR="00FE1C35" w:rsidRDefault="00FE1C35" w:rsidP="00871321">
            <w:pPr>
              <w:ind w:left="708"/>
            </w:pPr>
          </w:p>
        </w:tc>
      </w:tr>
    </w:tbl>
    <w:p w:rsidR="006F2BEC" w:rsidRPr="00871321" w:rsidRDefault="006F2BEC" w:rsidP="00871321">
      <w:pPr>
        <w:ind w:left="708"/>
      </w:pPr>
    </w:p>
    <w:p w:rsidR="00934550" w:rsidRPr="006F2BEC" w:rsidRDefault="00934550" w:rsidP="006F2BEC">
      <w:pPr>
        <w:rPr>
          <w:u w:val="single"/>
        </w:rPr>
      </w:pPr>
      <w:r w:rsidRPr="006F2BEC">
        <w:rPr>
          <w:u w:val="single"/>
        </w:rPr>
        <w:t xml:space="preserve">Módulo 3: </w:t>
      </w:r>
      <w:r w:rsidR="0040028D" w:rsidRPr="006F2BEC">
        <w:rPr>
          <w:u w:val="single"/>
        </w:rPr>
        <w:t>El Proyecto Educativo de la Escuela-Evangelización y educación en la escuela</w:t>
      </w:r>
      <w:r w:rsidR="006F2BEC">
        <w:rPr>
          <w:u w:val="single"/>
        </w:rPr>
        <w:t>.</w:t>
      </w:r>
    </w:p>
    <w:p w:rsidR="00356F66" w:rsidRDefault="00356F66" w:rsidP="00356F66">
      <w:pPr>
        <w:pStyle w:val="Prrafodelista"/>
        <w:numPr>
          <w:ilvl w:val="0"/>
          <w:numId w:val="7"/>
        </w:numPr>
        <w:spacing w:line="240" w:lineRule="auto"/>
      </w:pPr>
      <w:r>
        <w:t>3.1. Sentido del Proyecto Educativo.</w:t>
      </w:r>
    </w:p>
    <w:p w:rsidR="00356F66" w:rsidRDefault="00356F66" w:rsidP="00356F66">
      <w:pPr>
        <w:pStyle w:val="Prrafodelista"/>
        <w:numPr>
          <w:ilvl w:val="0"/>
          <w:numId w:val="7"/>
        </w:numPr>
        <w:spacing w:line="240" w:lineRule="auto"/>
      </w:pPr>
      <w:r>
        <w:t>3.2. Elementos fundamentales del Proyecto Educativo.</w:t>
      </w:r>
    </w:p>
    <w:p w:rsidR="00356F66" w:rsidRDefault="00356F66" w:rsidP="00356F66">
      <w:pPr>
        <w:pStyle w:val="Prrafodelista"/>
        <w:numPr>
          <w:ilvl w:val="0"/>
          <w:numId w:val="7"/>
        </w:numPr>
        <w:spacing w:line="240" w:lineRule="auto"/>
      </w:pPr>
      <w:r>
        <w:t>3.3. La animación pastoral del Proyecto Educativo (documento marco).</w:t>
      </w:r>
    </w:p>
    <w:p w:rsidR="00356F66" w:rsidRDefault="00356F66" w:rsidP="00356F66">
      <w:pPr>
        <w:pStyle w:val="Prrafodelista"/>
        <w:numPr>
          <w:ilvl w:val="0"/>
          <w:numId w:val="7"/>
        </w:numPr>
        <w:spacing w:line="240" w:lineRule="auto"/>
      </w:pPr>
      <w:r>
        <w:t>3.4. La pedagogía de los umbrales.</w:t>
      </w:r>
    </w:p>
    <w:p w:rsidR="00356F66" w:rsidRDefault="00356F66" w:rsidP="00356F66">
      <w:pPr>
        <w:pStyle w:val="Prrafodelista"/>
        <w:numPr>
          <w:ilvl w:val="0"/>
          <w:numId w:val="7"/>
        </w:numPr>
        <w:spacing w:line="240" w:lineRule="auto"/>
      </w:pPr>
      <w:r>
        <w:t>3.5. Los itinerarios diversificados (oferta diversificada).</w:t>
      </w:r>
    </w:p>
    <w:p w:rsidR="00356F66" w:rsidRDefault="00356F66" w:rsidP="00356F66">
      <w:pPr>
        <w:pStyle w:val="Prrafodelista"/>
        <w:numPr>
          <w:ilvl w:val="0"/>
          <w:numId w:val="7"/>
        </w:numPr>
        <w:spacing w:line="240" w:lineRule="auto"/>
      </w:pPr>
      <w:r>
        <w:t>3.6. Lugar de la oferta explícita de fe en la escuela.</w:t>
      </w:r>
    </w:p>
    <w:p w:rsidR="00934550" w:rsidRDefault="00356F66" w:rsidP="00356F66">
      <w:pPr>
        <w:pStyle w:val="Prrafodelista"/>
        <w:numPr>
          <w:ilvl w:val="0"/>
          <w:numId w:val="7"/>
        </w:numPr>
        <w:spacing w:line="240" w:lineRule="auto"/>
      </w:pPr>
      <w:r>
        <w:t xml:space="preserve">3.7. Evangelización y </w:t>
      </w:r>
      <w:proofErr w:type="spellStart"/>
      <w:r>
        <w:t>curriculum</w:t>
      </w:r>
      <w:proofErr w:type="spellEnd"/>
      <w:r>
        <w:t>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FE1C35" w:rsidTr="00531605">
        <w:trPr>
          <w:trHeight w:val="226"/>
        </w:trPr>
        <w:tc>
          <w:tcPr>
            <w:tcW w:w="7654" w:type="dxa"/>
          </w:tcPr>
          <w:p w:rsidR="00FE1C35" w:rsidRDefault="00356F66" w:rsidP="00871321">
            <w:pPr>
              <w:ind w:left="708"/>
            </w:pPr>
            <w:r>
              <w:lastRenderedPageBreak/>
              <w:t>Horas presenciales: 12</w:t>
            </w:r>
            <w:r w:rsidR="00FE1C35">
              <w:t xml:space="preserve">     Hora</w:t>
            </w:r>
            <w:r w:rsidR="0040028D">
              <w:t>s</w:t>
            </w:r>
            <w:r>
              <w:t xml:space="preserve"> online: 0     Horas totales: 12</w:t>
            </w:r>
          </w:p>
          <w:p w:rsidR="00FE1C35" w:rsidRDefault="00FE1C35" w:rsidP="00871321">
            <w:pPr>
              <w:ind w:left="708"/>
            </w:pPr>
          </w:p>
        </w:tc>
      </w:tr>
    </w:tbl>
    <w:p w:rsidR="006F2BEC" w:rsidRPr="00871321" w:rsidRDefault="006F2BEC" w:rsidP="006F2BEC"/>
    <w:p w:rsidR="00934550" w:rsidRPr="006F2BEC" w:rsidRDefault="00934550" w:rsidP="006F2BEC">
      <w:pPr>
        <w:rPr>
          <w:u w:val="single"/>
        </w:rPr>
      </w:pPr>
      <w:r w:rsidRPr="006F2BEC">
        <w:rPr>
          <w:u w:val="single"/>
        </w:rPr>
        <w:t xml:space="preserve">Módulo 4: </w:t>
      </w:r>
      <w:r w:rsidR="0040028D" w:rsidRPr="006F2BEC">
        <w:rPr>
          <w:u w:val="single"/>
        </w:rPr>
        <w:t>Liderazgo y gestión de equipos. Animación de los educadores como agentes de pastoral.</w:t>
      </w:r>
    </w:p>
    <w:p w:rsidR="0040028D" w:rsidRPr="00871321" w:rsidRDefault="0040028D" w:rsidP="006F2BEC">
      <w:pPr>
        <w:pStyle w:val="Prrafodelista"/>
        <w:numPr>
          <w:ilvl w:val="0"/>
          <w:numId w:val="8"/>
        </w:numPr>
        <w:spacing w:line="240" w:lineRule="auto"/>
      </w:pPr>
      <w:r w:rsidRPr="00871321">
        <w:t>4.1. El liderazgo en las organizaciones educativas.</w:t>
      </w:r>
    </w:p>
    <w:p w:rsidR="0040028D" w:rsidRPr="00871321" w:rsidRDefault="0040028D" w:rsidP="006F2BEC">
      <w:pPr>
        <w:pStyle w:val="Prrafodelista"/>
        <w:numPr>
          <w:ilvl w:val="0"/>
          <w:numId w:val="8"/>
        </w:numPr>
        <w:spacing w:line="240" w:lineRule="auto"/>
      </w:pPr>
      <w:r w:rsidRPr="00871321">
        <w:t>4.2. Autoconocimiento, vinculación con la Institución</w:t>
      </w:r>
    </w:p>
    <w:p w:rsidR="0040028D" w:rsidRPr="00871321" w:rsidRDefault="0040028D" w:rsidP="006F2BEC">
      <w:pPr>
        <w:pStyle w:val="Prrafodelista"/>
        <w:numPr>
          <w:ilvl w:val="0"/>
          <w:numId w:val="8"/>
        </w:numPr>
        <w:spacing w:line="240" w:lineRule="auto"/>
      </w:pPr>
      <w:r w:rsidRPr="00871321">
        <w:t>4.3. Trabajo en equipo.</w:t>
      </w:r>
    </w:p>
    <w:p w:rsidR="00934550" w:rsidRDefault="0040028D" w:rsidP="006F2BEC">
      <w:pPr>
        <w:pStyle w:val="Prrafodelista"/>
        <w:numPr>
          <w:ilvl w:val="0"/>
          <w:numId w:val="8"/>
        </w:numPr>
        <w:spacing w:line="240" w:lineRule="auto"/>
      </w:pPr>
      <w:r w:rsidRPr="00871321">
        <w:t>4.4. Formación de educadores.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FE1C35" w:rsidTr="00531605">
        <w:trPr>
          <w:trHeight w:val="226"/>
        </w:trPr>
        <w:tc>
          <w:tcPr>
            <w:tcW w:w="7654" w:type="dxa"/>
          </w:tcPr>
          <w:p w:rsidR="00FE1C35" w:rsidRDefault="00EB28D2" w:rsidP="00871321">
            <w:pPr>
              <w:ind w:left="708"/>
            </w:pPr>
            <w:r>
              <w:t>Horas presenciales: 12</w:t>
            </w:r>
            <w:r w:rsidR="00871321">
              <w:t xml:space="preserve">     Horas online: 0</w:t>
            </w:r>
            <w:r>
              <w:t xml:space="preserve">     Horas totales: 12</w:t>
            </w:r>
          </w:p>
          <w:p w:rsidR="00FE1C35" w:rsidRDefault="00FE1C35" w:rsidP="00871321">
            <w:pPr>
              <w:ind w:left="708"/>
            </w:pPr>
          </w:p>
        </w:tc>
      </w:tr>
    </w:tbl>
    <w:p w:rsidR="00CB4B30" w:rsidRPr="00871321" w:rsidRDefault="00CB4B30" w:rsidP="00871321">
      <w:pPr>
        <w:ind w:left="708"/>
      </w:pPr>
    </w:p>
    <w:p w:rsidR="00934550" w:rsidRPr="006F2BEC" w:rsidRDefault="00934550" w:rsidP="006F2BEC">
      <w:pPr>
        <w:rPr>
          <w:u w:val="single"/>
        </w:rPr>
      </w:pPr>
      <w:r w:rsidRPr="006F2BEC">
        <w:rPr>
          <w:u w:val="single"/>
        </w:rPr>
        <w:t xml:space="preserve">Módulo 5: </w:t>
      </w:r>
      <w:r w:rsidR="0040028D" w:rsidRPr="006F2BEC">
        <w:rPr>
          <w:u w:val="single"/>
        </w:rPr>
        <w:t>El acompañamiento de los destinatarios y educadores</w:t>
      </w:r>
    </w:p>
    <w:p w:rsidR="00EB28D2" w:rsidRDefault="00EB28D2" w:rsidP="00EB28D2">
      <w:pPr>
        <w:pStyle w:val="Prrafodelista"/>
        <w:numPr>
          <w:ilvl w:val="0"/>
          <w:numId w:val="9"/>
        </w:numPr>
        <w:spacing w:line="240" w:lineRule="auto"/>
      </w:pPr>
      <w:r>
        <w:t>5.1. Concepción del acompañamiento en la pastoral PJS.</w:t>
      </w:r>
    </w:p>
    <w:p w:rsidR="00EB28D2" w:rsidRDefault="00EB28D2" w:rsidP="00EB28D2">
      <w:pPr>
        <w:pStyle w:val="Prrafodelista"/>
        <w:numPr>
          <w:ilvl w:val="0"/>
          <w:numId w:val="9"/>
        </w:numPr>
        <w:spacing w:line="240" w:lineRule="auto"/>
      </w:pPr>
      <w:r>
        <w:t>5.2. Cómo acompañar pastoralmente en la escuela u otros ámbitos.</w:t>
      </w:r>
    </w:p>
    <w:p w:rsidR="00EB28D2" w:rsidRDefault="00EB28D2" w:rsidP="00EB28D2">
      <w:pPr>
        <w:pStyle w:val="Prrafodelista"/>
        <w:numPr>
          <w:ilvl w:val="0"/>
          <w:numId w:val="9"/>
        </w:numPr>
        <w:spacing w:line="240" w:lineRule="auto"/>
      </w:pPr>
      <w:r>
        <w:t>5.3 El proceso de acompañamiento: Elementos fundamentales para acompañar a destinatarios y educadores</w:t>
      </w:r>
    </w:p>
    <w:p w:rsidR="00934550" w:rsidRDefault="00EB28D2" w:rsidP="00EB28D2">
      <w:pPr>
        <w:pStyle w:val="Prrafodelista"/>
        <w:numPr>
          <w:ilvl w:val="0"/>
          <w:numId w:val="9"/>
        </w:numPr>
        <w:spacing w:line="240" w:lineRule="auto"/>
      </w:pPr>
      <w:r>
        <w:t xml:space="preserve">5.4. Inspiración carismática: Don Bosco, Madre </w:t>
      </w:r>
      <w:proofErr w:type="spellStart"/>
      <w:r>
        <w:t>Mazzarello</w:t>
      </w:r>
      <w:proofErr w:type="spellEnd"/>
      <w:r>
        <w:t xml:space="preserve"> y el acompañamiento.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FE1C35" w:rsidTr="00531605">
        <w:trPr>
          <w:trHeight w:val="226"/>
        </w:trPr>
        <w:tc>
          <w:tcPr>
            <w:tcW w:w="7654" w:type="dxa"/>
          </w:tcPr>
          <w:p w:rsidR="00FE1C35" w:rsidRDefault="00871321" w:rsidP="00871321">
            <w:pPr>
              <w:ind w:left="708"/>
            </w:pPr>
            <w:r>
              <w:t>Horas presenciales: 20</w:t>
            </w:r>
            <w:r w:rsidR="00FE1C35">
              <w:t xml:space="preserve">     Horas</w:t>
            </w:r>
            <w:r>
              <w:t xml:space="preserve"> online: 0     Horas totales: 20</w:t>
            </w:r>
          </w:p>
          <w:p w:rsidR="00FE1C35" w:rsidRDefault="00FE1C35" w:rsidP="00871321">
            <w:pPr>
              <w:ind w:left="708"/>
            </w:pPr>
          </w:p>
        </w:tc>
      </w:tr>
    </w:tbl>
    <w:p w:rsidR="002E2F52" w:rsidRPr="00871321" w:rsidRDefault="002E2F52" w:rsidP="00871321">
      <w:pPr>
        <w:ind w:left="708"/>
      </w:pPr>
    </w:p>
    <w:p w:rsidR="00EB28D2" w:rsidRDefault="00934550" w:rsidP="00EB28D2">
      <w:pPr>
        <w:rPr>
          <w:u w:val="single"/>
        </w:rPr>
      </w:pPr>
      <w:r w:rsidRPr="00B336A8">
        <w:rPr>
          <w:u w:val="single"/>
        </w:rPr>
        <w:t xml:space="preserve">Módulo </w:t>
      </w:r>
      <w:proofErr w:type="gramStart"/>
      <w:r w:rsidRPr="00B336A8">
        <w:rPr>
          <w:u w:val="single"/>
        </w:rPr>
        <w:t>6:</w:t>
      </w:r>
      <w:r w:rsidR="00EB28D2">
        <w:rPr>
          <w:u w:val="single"/>
        </w:rPr>
        <w:t>.</w:t>
      </w:r>
      <w:proofErr w:type="gramEnd"/>
      <w:r w:rsidR="00EB28D2" w:rsidRPr="00EB28D2">
        <w:rPr>
          <w:u w:val="single"/>
        </w:rPr>
        <w:t>Talleres: Nuevos lengu</w:t>
      </w:r>
      <w:r w:rsidR="00EB28D2">
        <w:rPr>
          <w:u w:val="single"/>
        </w:rPr>
        <w:t>ajes juveniles: Redes sociales.</w:t>
      </w:r>
    </w:p>
    <w:p w:rsidR="00EB28D2" w:rsidRPr="00EB28D2" w:rsidRDefault="00EB28D2" w:rsidP="00EB28D2">
      <w:pPr>
        <w:pStyle w:val="Prrafodelista"/>
        <w:numPr>
          <w:ilvl w:val="0"/>
          <w:numId w:val="13"/>
        </w:numPr>
        <w:ind w:firstLine="273"/>
      </w:pPr>
      <w:r>
        <w:t xml:space="preserve">6.1 </w:t>
      </w:r>
      <w:r w:rsidRPr="00EB28D2">
        <w:t>Redes sociales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EB28D2" w:rsidTr="002847B8">
        <w:trPr>
          <w:trHeight w:val="226"/>
        </w:trPr>
        <w:tc>
          <w:tcPr>
            <w:tcW w:w="7654" w:type="dxa"/>
          </w:tcPr>
          <w:p w:rsidR="00EB28D2" w:rsidRDefault="00EB28D2" w:rsidP="002847B8">
            <w:pPr>
              <w:ind w:left="708"/>
            </w:pPr>
            <w:r>
              <w:t>Horas presenciales: 8     Horas online: 0     Horas totales: 8</w:t>
            </w:r>
          </w:p>
          <w:p w:rsidR="00EB28D2" w:rsidRDefault="00EB28D2" w:rsidP="002847B8">
            <w:pPr>
              <w:ind w:left="708"/>
            </w:pPr>
          </w:p>
        </w:tc>
      </w:tr>
    </w:tbl>
    <w:p w:rsidR="00CB4B30" w:rsidRPr="00871321" w:rsidRDefault="00CB4B30" w:rsidP="00EB28D2"/>
    <w:p w:rsidR="00EB28D2" w:rsidRDefault="00EB28D2" w:rsidP="00EB28D2">
      <w:pPr>
        <w:rPr>
          <w:u w:val="single"/>
        </w:rPr>
      </w:pPr>
      <w:r>
        <w:rPr>
          <w:u w:val="single"/>
        </w:rPr>
        <w:t>Módulo 7: Intercambio de buenas prácticas</w:t>
      </w:r>
    </w:p>
    <w:p w:rsidR="00934550" w:rsidRDefault="00EB28D2" w:rsidP="00EB28D2">
      <w:pPr>
        <w:pStyle w:val="Prrafodelista"/>
        <w:numPr>
          <w:ilvl w:val="0"/>
          <w:numId w:val="12"/>
        </w:numPr>
        <w:spacing w:line="240" w:lineRule="auto"/>
      </w:pPr>
      <w:r w:rsidRPr="00EB28D2">
        <w:t>7.1. Puesta en común de las buenas prácticas desarrolladas en el centro escolar</w:t>
      </w:r>
    </w:p>
    <w:p w:rsidR="00921AFA" w:rsidRDefault="00921AFA" w:rsidP="00921AFA">
      <w:pPr>
        <w:pStyle w:val="Prrafodelista"/>
        <w:spacing w:line="240" w:lineRule="auto"/>
        <w:ind w:left="1428"/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FE1C35" w:rsidTr="00531605">
        <w:trPr>
          <w:trHeight w:val="226"/>
        </w:trPr>
        <w:tc>
          <w:tcPr>
            <w:tcW w:w="7654" w:type="dxa"/>
          </w:tcPr>
          <w:p w:rsidR="00FE1C35" w:rsidRDefault="00871321" w:rsidP="00531605">
            <w:pPr>
              <w:pStyle w:val="Prrafodelista"/>
              <w:ind w:left="1068"/>
            </w:pPr>
            <w:r>
              <w:t>Horas presenciales: 0     Horas online: 20     Horas totales: 20</w:t>
            </w:r>
          </w:p>
          <w:p w:rsidR="00FE1C35" w:rsidRDefault="00FE1C35" w:rsidP="00531605">
            <w:pPr>
              <w:pStyle w:val="Prrafodelista"/>
              <w:ind w:left="1068"/>
            </w:pPr>
          </w:p>
        </w:tc>
      </w:tr>
    </w:tbl>
    <w:p w:rsidR="00FE1C35" w:rsidRDefault="00FE1C35" w:rsidP="00CB4B30">
      <w:pPr>
        <w:ind w:left="708"/>
      </w:pPr>
    </w:p>
    <w:p w:rsidR="00EB28D2" w:rsidRDefault="00EB28D2" w:rsidP="00EB28D2">
      <w:pPr>
        <w:rPr>
          <w:u w:val="single"/>
        </w:rPr>
      </w:pPr>
      <w:r w:rsidRPr="00EB28D2">
        <w:rPr>
          <w:u w:val="single"/>
        </w:rPr>
        <w:t xml:space="preserve">MÓDULO 8: </w:t>
      </w:r>
      <w:r>
        <w:rPr>
          <w:u w:val="single"/>
        </w:rPr>
        <w:t>Animación Pastoral</w:t>
      </w:r>
    </w:p>
    <w:p w:rsidR="00EB28D2" w:rsidRDefault="00EB28D2" w:rsidP="00EB28D2">
      <w:pPr>
        <w:pStyle w:val="Prrafodelista"/>
        <w:numPr>
          <w:ilvl w:val="0"/>
          <w:numId w:val="12"/>
        </w:numPr>
        <w:rPr>
          <w:u w:val="single"/>
        </w:rPr>
      </w:pPr>
      <w:r>
        <w:t>8.1 Cuadro de Referencia</w:t>
      </w:r>
    </w:p>
    <w:p w:rsidR="00EB28D2" w:rsidRDefault="00EB28D2" w:rsidP="00EB28D2">
      <w:pPr>
        <w:pStyle w:val="Prrafodelista"/>
        <w:numPr>
          <w:ilvl w:val="0"/>
          <w:numId w:val="12"/>
        </w:numPr>
      </w:pPr>
      <w:r w:rsidRPr="00EB28D2">
        <w:t>8.2 El perfil del educador salesiano</w:t>
      </w:r>
    </w:p>
    <w:p w:rsidR="00EB28D2" w:rsidRPr="00EB28D2" w:rsidRDefault="00EB28D2" w:rsidP="00EB28D2">
      <w:pPr>
        <w:pStyle w:val="Prrafodelista"/>
        <w:ind w:left="1428"/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EB28D2" w:rsidTr="002847B8">
        <w:trPr>
          <w:trHeight w:val="226"/>
        </w:trPr>
        <w:tc>
          <w:tcPr>
            <w:tcW w:w="7654" w:type="dxa"/>
          </w:tcPr>
          <w:p w:rsidR="00EB28D2" w:rsidRDefault="00EB28D2" w:rsidP="002847B8">
            <w:pPr>
              <w:pStyle w:val="Prrafodelista"/>
              <w:ind w:left="1068"/>
            </w:pPr>
            <w:r>
              <w:t>Horas presenciales: 8     Horas online: 0     Horas totales: 8</w:t>
            </w:r>
          </w:p>
          <w:p w:rsidR="00EB28D2" w:rsidRDefault="00EB28D2" w:rsidP="002847B8">
            <w:pPr>
              <w:pStyle w:val="Prrafodelista"/>
              <w:ind w:left="1068"/>
            </w:pPr>
          </w:p>
        </w:tc>
      </w:tr>
    </w:tbl>
    <w:p w:rsidR="00EB28D2" w:rsidRDefault="00EB28D2" w:rsidP="00EB28D2">
      <w:pPr>
        <w:rPr>
          <w:u w:val="single"/>
        </w:rPr>
      </w:pPr>
    </w:p>
    <w:p w:rsidR="00EB28D2" w:rsidRDefault="00EB28D2" w:rsidP="00EB28D2">
      <w:pPr>
        <w:rPr>
          <w:u w:val="single"/>
        </w:rPr>
      </w:pPr>
    </w:p>
    <w:p w:rsidR="00EB28D2" w:rsidRPr="00EB28D2" w:rsidRDefault="00EB28D2" w:rsidP="00EB28D2">
      <w:pPr>
        <w:rPr>
          <w:u w:val="single"/>
        </w:rPr>
      </w:pPr>
      <w:r>
        <w:rPr>
          <w:u w:val="single"/>
        </w:rPr>
        <w:lastRenderedPageBreak/>
        <w:t>MÓDULO 9: Proyecto Final</w:t>
      </w:r>
    </w:p>
    <w:p w:rsidR="00EB28D2" w:rsidRPr="00EB28D2" w:rsidRDefault="00EB28D2" w:rsidP="00EB28D2">
      <w:pPr>
        <w:rPr>
          <w:u w:val="single"/>
        </w:rPr>
      </w:pPr>
      <w:r w:rsidRPr="00EB28D2">
        <w:rPr>
          <w:u w:val="single"/>
        </w:rPr>
        <w:t>9.1. Presentación</w:t>
      </w:r>
      <w:bookmarkStart w:id="0" w:name="_GoBack"/>
      <w:bookmarkEnd w:id="0"/>
    </w:p>
    <w:p w:rsidR="00EB28D2" w:rsidRDefault="00EB28D2" w:rsidP="00EB28D2">
      <w:pPr>
        <w:rPr>
          <w:u w:val="single"/>
        </w:rPr>
      </w:pPr>
      <w:r w:rsidRPr="00EB28D2">
        <w:rPr>
          <w:u w:val="single"/>
        </w:rPr>
        <w:t>9.2. Elaboración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EB28D2" w:rsidTr="002847B8">
        <w:trPr>
          <w:trHeight w:val="226"/>
        </w:trPr>
        <w:tc>
          <w:tcPr>
            <w:tcW w:w="7654" w:type="dxa"/>
          </w:tcPr>
          <w:p w:rsidR="00EB28D2" w:rsidRDefault="00EB28D2" w:rsidP="002847B8">
            <w:pPr>
              <w:pStyle w:val="Prrafodelista"/>
              <w:ind w:left="1068"/>
            </w:pPr>
            <w:r>
              <w:t>Horas presenciales: 0     Horas online: 20     Horas totales: 20</w:t>
            </w:r>
          </w:p>
          <w:p w:rsidR="00EB28D2" w:rsidRDefault="00EB28D2" w:rsidP="002847B8">
            <w:pPr>
              <w:pStyle w:val="Prrafodelista"/>
              <w:ind w:left="1068"/>
            </w:pPr>
          </w:p>
        </w:tc>
      </w:tr>
    </w:tbl>
    <w:p w:rsidR="00EB28D2" w:rsidRPr="00EB28D2" w:rsidRDefault="00EB28D2" w:rsidP="00EB28D2">
      <w:pPr>
        <w:rPr>
          <w:u w:val="single"/>
        </w:rPr>
      </w:pPr>
    </w:p>
    <w:p w:rsidR="00632CFE" w:rsidRDefault="00632CFE">
      <w:pPr>
        <w:rPr>
          <w:b/>
          <w:sz w:val="22"/>
        </w:rPr>
      </w:pPr>
      <w:r w:rsidRPr="004A7E29">
        <w:rPr>
          <w:b/>
          <w:sz w:val="22"/>
        </w:rPr>
        <w:t>Medios pedagógicos:</w:t>
      </w:r>
    </w:p>
    <w:p w:rsidR="004A7E29" w:rsidRPr="004A7E29" w:rsidRDefault="004A7E29" w:rsidP="00EC26E2">
      <w:pPr>
        <w:ind w:left="708"/>
      </w:pPr>
      <w:r>
        <w:t xml:space="preserve">Diferenciados entre las jornadas presenciales y los módulos de </w:t>
      </w:r>
      <w:proofErr w:type="spellStart"/>
      <w:r>
        <w:t>teleformación</w:t>
      </w:r>
      <w:proofErr w:type="spellEnd"/>
      <w:r>
        <w:t xml:space="preserve">. La totalidad de la formación tiene como objetivo aportar conocimientos y aprendizaje sobre diversos ámbitos que influyen sobre la dirección de los centros salesianos, este objetivo se buscará a través de módulos basados en el ciclo de </w:t>
      </w:r>
      <w:proofErr w:type="spellStart"/>
      <w:r>
        <w:t>Kolb</w:t>
      </w:r>
      <w:proofErr w:type="spellEnd"/>
      <w:r>
        <w:t>, experimentando los contenidos propuestos, generando consciencia sobre el estado individual, contextualizando los conceptos con la propia realidad del alumno y su centro</w:t>
      </w:r>
      <w:r w:rsidR="00EC26E2">
        <w:t xml:space="preserve"> y, por último, creando acciones fruto del aprendizaje, con repercusión directa sobre su realidad.</w:t>
      </w:r>
    </w:p>
    <w:p w:rsidR="005C0F49" w:rsidRDefault="005C0F49"/>
    <w:p w:rsidR="005C0F49" w:rsidRPr="00C96B61" w:rsidRDefault="005C0F49" w:rsidP="005C0F49">
      <w:pPr>
        <w:spacing w:after="1"/>
        <w:ind w:left="10" w:right="14" w:hanging="10"/>
        <w:jc w:val="both"/>
        <w:rPr>
          <w:rFonts w:cstheme="minorHAnsi"/>
          <w:sz w:val="22"/>
          <w:szCs w:val="22"/>
        </w:rPr>
      </w:pPr>
      <w:r w:rsidRPr="00C96B61">
        <w:rPr>
          <w:rFonts w:eastAsia="Century Gothic" w:cstheme="minorHAnsi"/>
          <w:color w:val="181717"/>
          <w:sz w:val="22"/>
          <w:szCs w:val="22"/>
        </w:rPr>
        <w:t>Por la Empresa, y para que conste a todos los efectos, se firma la presente en fecha y lugar indicados.</w:t>
      </w:r>
    </w:p>
    <w:p w:rsidR="005C0F49" w:rsidRDefault="005C0F49" w:rsidP="005C0F49">
      <w:pPr>
        <w:tabs>
          <w:tab w:val="right" w:pos="10117"/>
        </w:tabs>
        <w:spacing w:after="499" w:line="268" w:lineRule="auto"/>
        <w:ind w:left="-15"/>
        <w:rPr>
          <w:rFonts w:ascii="Century Gothic" w:eastAsia="Century Gothic" w:hAnsi="Century Gothic" w:cs="Century Gothic"/>
          <w:color w:val="ACACAC"/>
          <w:sz w:val="16"/>
        </w:rPr>
      </w:pPr>
      <w:r w:rsidRPr="00C96B61">
        <w:rPr>
          <w:rFonts w:eastAsia="Century Gothic" w:cstheme="minorHAnsi"/>
          <w:color w:val="181717"/>
          <w:sz w:val="22"/>
          <w:szCs w:val="22"/>
        </w:rPr>
        <w:t xml:space="preserve">En </w:t>
      </w:r>
      <w:r w:rsidRPr="00C96B61">
        <w:rPr>
          <w:rFonts w:eastAsia="Century Gothic" w:cstheme="minorHAnsi"/>
          <w:color w:val="BFBFBF"/>
          <w:sz w:val="22"/>
          <w:szCs w:val="22"/>
        </w:rPr>
        <w:t>_______________</w:t>
      </w:r>
      <w:r w:rsidRPr="00C96B61">
        <w:rPr>
          <w:rFonts w:eastAsia="Century Gothic" w:cstheme="minorHAnsi"/>
          <w:color w:val="181717"/>
          <w:sz w:val="22"/>
          <w:szCs w:val="22"/>
        </w:rPr>
        <w:t xml:space="preserve">, a </w:t>
      </w:r>
      <w:r w:rsidRPr="00C96B61">
        <w:rPr>
          <w:rFonts w:eastAsia="Century Gothic" w:cstheme="minorHAnsi"/>
          <w:color w:val="BFBFBF"/>
          <w:sz w:val="22"/>
          <w:szCs w:val="22"/>
        </w:rPr>
        <w:t>____</w:t>
      </w:r>
      <w:r w:rsidRPr="00C96B61">
        <w:rPr>
          <w:rFonts w:eastAsia="Century Gothic" w:cstheme="minorHAnsi"/>
          <w:color w:val="181717"/>
          <w:sz w:val="22"/>
          <w:szCs w:val="22"/>
        </w:rPr>
        <w:t>de</w:t>
      </w:r>
      <w:r w:rsidRPr="00C96B61">
        <w:rPr>
          <w:rFonts w:eastAsia="Century Gothic" w:cstheme="minorHAnsi"/>
          <w:color w:val="BFBFBF"/>
          <w:sz w:val="22"/>
          <w:szCs w:val="22"/>
        </w:rPr>
        <w:t xml:space="preserve"> ________________ </w:t>
      </w:r>
      <w:proofErr w:type="spellStart"/>
      <w:r w:rsidRPr="00C96B61">
        <w:rPr>
          <w:rFonts w:eastAsia="Century Gothic" w:cstheme="minorHAnsi"/>
          <w:color w:val="181717"/>
          <w:sz w:val="22"/>
          <w:szCs w:val="22"/>
        </w:rPr>
        <w:t>de</w:t>
      </w:r>
      <w:proofErr w:type="spellEnd"/>
      <w:r w:rsidRPr="00C96B61">
        <w:rPr>
          <w:rFonts w:eastAsia="Century Gothic" w:cstheme="minorHAnsi"/>
          <w:color w:val="181717"/>
          <w:sz w:val="22"/>
          <w:szCs w:val="22"/>
        </w:rPr>
        <w:t xml:space="preserve"> 20</w:t>
      </w:r>
      <w:r w:rsidRPr="00C96B61">
        <w:rPr>
          <w:rFonts w:eastAsia="Century Gothic" w:cstheme="minorHAnsi"/>
          <w:color w:val="BFBFBF"/>
          <w:sz w:val="22"/>
          <w:szCs w:val="22"/>
        </w:rPr>
        <w:t>____</w:t>
      </w:r>
      <w:r w:rsidRPr="00C96B61">
        <w:rPr>
          <w:rFonts w:eastAsia="Century Gothic" w:cstheme="minorHAnsi"/>
          <w:color w:val="BFBFBF"/>
          <w:sz w:val="22"/>
          <w:szCs w:val="22"/>
        </w:rPr>
        <w:tab/>
      </w:r>
    </w:p>
    <w:p w:rsidR="005C0F49" w:rsidRDefault="005C0F49" w:rsidP="005C0F49">
      <w:pPr>
        <w:tabs>
          <w:tab w:val="right" w:pos="10117"/>
        </w:tabs>
        <w:spacing w:after="499" w:line="268" w:lineRule="auto"/>
        <w:ind w:left="-15"/>
        <w:rPr>
          <w:rFonts w:cstheme="minorHAnsi"/>
          <w:noProof/>
          <w:sz w:val="22"/>
          <w:szCs w:val="22"/>
        </w:rPr>
      </w:pPr>
      <w:r w:rsidRPr="00C96B61">
        <w:rPr>
          <w:rFonts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5139D91" wp14:editId="1C9090DB">
                <wp:extent cx="2219325" cy="720725"/>
                <wp:effectExtent l="0" t="0" r="0" b="22225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720725"/>
                          <a:chOff x="0" y="0"/>
                          <a:chExt cx="2190750" cy="67310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125447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47" h="6731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1960347" y="0"/>
                                </a:lnTo>
                                <a:cubicBezTo>
                                  <a:pt x="2051532" y="0"/>
                                  <a:pt x="2125447" y="73914"/>
                                  <a:pt x="2125447" y="165100"/>
                                </a:cubicBezTo>
                                <a:lnTo>
                                  <a:pt x="2125447" y="508000"/>
                                </a:lnTo>
                                <a:cubicBezTo>
                                  <a:pt x="2125447" y="599186"/>
                                  <a:pt x="2051532" y="673100"/>
                                  <a:pt x="1960347" y="673100"/>
                                </a:cubicBezTo>
                                <a:lnTo>
                                  <a:pt x="165100" y="673100"/>
                                </a:lnTo>
                                <a:cubicBezTo>
                                  <a:pt x="73914" y="673100"/>
                                  <a:pt x="0" y="599186"/>
                                  <a:pt x="0" y="508000"/>
                                </a:cubicBez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122269" y="416430"/>
                            <a:ext cx="1068481" cy="212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F49" w:rsidRDefault="005C0F49" w:rsidP="005C0F49">
                              <w:r>
                                <w:rPr>
                                  <w:rFonts w:ascii="Century Gothic" w:eastAsia="Century Gothic" w:hAnsi="Century Gothic" w:cs="Century Gothic"/>
                                  <w:color w:val="ACACAC"/>
                                  <w:sz w:val="16"/>
                                </w:rPr>
                                <w:t>FIRMA 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39D91" id="Group 995" o:spid="_x0000_s1026" style="width:174.75pt;height:56.75pt;mso-position-horizontal-relative:char;mso-position-vertical-relative:line" coordsize="21907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">
                <v:shape id="Shape 145" o:spid="_x0000_s1027" style="position:absolute;width:21254;height:6731;visibility:visible;mso-wrap-style:square;v-text-anchor:top" coordsize="2125447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" path="m,165100c,73914,73914,,165100,l1960347,v91185,,165100,73914,165100,165100l2125447,508000v,91186,-73915,165100,-165100,165100l165100,673100c73914,673100,,599186,,508000l,165100xe" filled="f" strokecolor="#acacac" strokeweight="1pt">
                  <v:stroke miterlimit="1" joinstyle="miter"/>
                  <v:path arrowok="t" textboxrect="0,0,2125447,673100"/>
                </v:shape>
                <v:rect id="Rectangle 148" o:spid="_x0000_s1028" style="position:absolute;left:11222;top:4164;width:10685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5C0F49" w:rsidRDefault="005C0F49" w:rsidP="005C0F49">
                        <w:r>
                          <w:rPr>
                            <w:rFonts w:ascii="Century Gothic" w:eastAsia="Century Gothic" w:hAnsi="Century Gothic" w:cs="Century Gothic"/>
                            <w:color w:val="ACACAC"/>
                            <w:sz w:val="16"/>
                          </w:rPr>
                          <w:t>FIRMA EMPRESA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C0F49" w:rsidRPr="00C96B61" w:rsidRDefault="005C0F49" w:rsidP="005C0F49">
      <w:pPr>
        <w:tabs>
          <w:tab w:val="right" w:pos="10117"/>
        </w:tabs>
        <w:spacing w:after="499" w:line="268" w:lineRule="auto"/>
        <w:ind w:left="-15"/>
        <w:rPr>
          <w:rFonts w:cstheme="minorHAnsi"/>
          <w:noProof/>
          <w:sz w:val="22"/>
          <w:szCs w:val="22"/>
        </w:rPr>
      </w:pPr>
      <w:r>
        <w:rPr>
          <w:rFonts w:eastAsia="Century Gothic" w:cstheme="minorHAnsi"/>
          <w:color w:val="181717"/>
          <w:sz w:val="22"/>
          <w:szCs w:val="22"/>
        </w:rPr>
        <w:t>R</w:t>
      </w:r>
      <w:r w:rsidRPr="00C96B61">
        <w:rPr>
          <w:rFonts w:eastAsia="Century Gothic" w:cstheme="minorHAnsi"/>
          <w:color w:val="181717"/>
          <w:sz w:val="22"/>
          <w:szCs w:val="22"/>
        </w:rPr>
        <w:t>ecibí</w:t>
      </w:r>
    </w:p>
    <w:p w:rsidR="005C0F49" w:rsidRPr="00C96B61" w:rsidRDefault="005C0F49" w:rsidP="005C0F49">
      <w:pPr>
        <w:spacing w:after="0" w:line="362" w:lineRule="auto"/>
        <w:jc w:val="both"/>
        <w:rPr>
          <w:rFonts w:cstheme="minorHAnsi"/>
          <w:sz w:val="22"/>
          <w:szCs w:val="22"/>
        </w:rPr>
      </w:pPr>
      <w:proofErr w:type="spellStart"/>
      <w:r>
        <w:rPr>
          <w:rFonts w:eastAsia="Century Gothic" w:cstheme="minorHAnsi"/>
          <w:color w:val="181717"/>
          <w:sz w:val="22"/>
          <w:szCs w:val="22"/>
        </w:rPr>
        <w:t>Fdo.</w:t>
      </w:r>
      <w:r w:rsidRPr="00C96B61">
        <w:rPr>
          <w:rFonts w:eastAsia="Century Gothic" w:cstheme="minorHAnsi"/>
          <w:color w:val="181717"/>
          <w:sz w:val="22"/>
          <w:szCs w:val="22"/>
        </w:rPr>
        <w:t>D</w:t>
      </w:r>
      <w:proofErr w:type="spellEnd"/>
      <w:r w:rsidRPr="00C96B61">
        <w:rPr>
          <w:rFonts w:eastAsia="Century Gothic" w:cstheme="minorHAnsi"/>
          <w:color w:val="181717"/>
          <w:sz w:val="22"/>
          <w:szCs w:val="22"/>
        </w:rPr>
        <w:t>./Dña.</w:t>
      </w:r>
      <w:r w:rsidRPr="00C96B61">
        <w:rPr>
          <w:rFonts w:eastAsia="Century Gothic" w:cstheme="minorHAnsi"/>
          <w:color w:val="BFBFBF"/>
          <w:sz w:val="22"/>
          <w:szCs w:val="22"/>
        </w:rPr>
        <w:t>_______________________________________________</w:t>
      </w:r>
      <w:r w:rsidRPr="00C96B61">
        <w:rPr>
          <w:rFonts w:eastAsia="Century Gothic" w:cstheme="minorHAnsi"/>
          <w:color w:val="181717"/>
          <w:sz w:val="22"/>
          <w:szCs w:val="22"/>
        </w:rPr>
        <w:t>, con NIF</w:t>
      </w:r>
      <w:r w:rsidRPr="00C96B61">
        <w:rPr>
          <w:rFonts w:eastAsia="Century Gothic" w:cstheme="minorHAnsi"/>
          <w:color w:val="BFBFBF"/>
          <w:sz w:val="22"/>
          <w:szCs w:val="22"/>
        </w:rPr>
        <w:t>________________</w:t>
      </w:r>
      <w:r w:rsidRPr="00C96B61">
        <w:rPr>
          <w:rFonts w:eastAsia="Century Gothic" w:cstheme="minorHAnsi"/>
          <w:color w:val="181717"/>
          <w:sz w:val="22"/>
          <w:szCs w:val="22"/>
        </w:rPr>
        <w:t xml:space="preserve">, como </w:t>
      </w:r>
      <w:r w:rsidRPr="00C96B61">
        <w:rPr>
          <w:rFonts w:eastAsia="Century Gothic" w:cstheme="minorHAnsi"/>
          <w:color w:val="ACACAC"/>
          <w:sz w:val="22"/>
          <w:szCs w:val="22"/>
        </w:rPr>
        <w:t>(cargo sindical</w:t>
      </w:r>
      <w:proofErr w:type="gramStart"/>
      <w:r w:rsidRPr="00C96B61">
        <w:rPr>
          <w:rFonts w:eastAsia="Century Gothic" w:cstheme="minorHAnsi"/>
          <w:color w:val="ACACAC"/>
          <w:sz w:val="22"/>
          <w:szCs w:val="22"/>
          <w:vertAlign w:val="superscript"/>
        </w:rPr>
        <w:t>2</w:t>
      </w:r>
      <w:r w:rsidRPr="00C96B61">
        <w:rPr>
          <w:rFonts w:eastAsia="Century Gothic" w:cstheme="minorHAnsi"/>
          <w:color w:val="ACACAC"/>
          <w:sz w:val="22"/>
          <w:szCs w:val="22"/>
        </w:rPr>
        <w:t>)</w:t>
      </w:r>
      <w:r w:rsidRPr="00C96B61">
        <w:rPr>
          <w:rFonts w:eastAsia="Century Gothic" w:cstheme="minorHAnsi"/>
          <w:color w:val="BFBFBF"/>
          <w:sz w:val="22"/>
          <w:szCs w:val="22"/>
        </w:rPr>
        <w:t>_</w:t>
      </w:r>
      <w:proofErr w:type="gramEnd"/>
      <w:r w:rsidRPr="00C96B61">
        <w:rPr>
          <w:rFonts w:eastAsia="Century Gothic" w:cstheme="minorHAnsi"/>
          <w:color w:val="BFBFBF"/>
          <w:sz w:val="22"/>
          <w:szCs w:val="22"/>
        </w:rPr>
        <w:t xml:space="preserve">_______________________________ </w:t>
      </w:r>
      <w:r w:rsidRPr="00C96B61">
        <w:rPr>
          <w:rFonts w:eastAsia="Century Gothic" w:cstheme="minorHAnsi"/>
          <w:color w:val="181717"/>
          <w:sz w:val="22"/>
          <w:szCs w:val="22"/>
        </w:rPr>
        <w:t xml:space="preserve">y en nombre de la  representación legal de los trabajadores de la entidad </w:t>
      </w:r>
      <w:r w:rsidRPr="00C96B61">
        <w:rPr>
          <w:rFonts w:eastAsia="Century Gothic" w:cstheme="minorHAnsi"/>
          <w:color w:val="BFBFBF"/>
          <w:sz w:val="22"/>
          <w:szCs w:val="22"/>
        </w:rPr>
        <w:t>( o centro de trabajo con domicilio):</w:t>
      </w:r>
    </w:p>
    <w:p w:rsidR="005C0F49" w:rsidRPr="00C96B61" w:rsidRDefault="005C0F49" w:rsidP="005C0F49">
      <w:pPr>
        <w:spacing w:after="29" w:line="268" w:lineRule="auto"/>
        <w:ind w:left="-5" w:hanging="10"/>
        <w:rPr>
          <w:rFonts w:cstheme="minorHAnsi"/>
          <w:sz w:val="22"/>
          <w:szCs w:val="22"/>
        </w:rPr>
      </w:pPr>
      <w:r w:rsidRPr="00C96B61">
        <w:rPr>
          <w:rFonts w:eastAsia="Century Gothic" w:cstheme="minorHAnsi"/>
          <w:color w:val="BFBFBF"/>
          <w:sz w:val="22"/>
          <w:szCs w:val="22"/>
        </w:rPr>
        <w:t>____________________________________________________________________________________</w:t>
      </w:r>
      <w:r w:rsidRPr="00C96B61">
        <w:rPr>
          <w:rFonts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7111D87A" wp14:editId="54AAC5FE">
                <wp:extent cx="5505450" cy="733425"/>
                <wp:effectExtent l="0" t="0" r="19050" b="28575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733425"/>
                          <a:chOff x="0" y="0"/>
                          <a:chExt cx="6400800" cy="7479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74790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268370" y="0"/>
                            <a:ext cx="2125447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47" h="6731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1960347" y="0"/>
                                </a:lnTo>
                                <a:cubicBezTo>
                                  <a:pt x="2051532" y="0"/>
                                  <a:pt x="2125447" y="73914"/>
                                  <a:pt x="2125447" y="165100"/>
                                </a:cubicBezTo>
                                <a:lnTo>
                                  <a:pt x="2125447" y="508000"/>
                                </a:lnTo>
                                <a:cubicBezTo>
                                  <a:pt x="2125447" y="599186"/>
                                  <a:pt x="2051532" y="673100"/>
                                  <a:pt x="1960347" y="673100"/>
                                </a:cubicBezTo>
                                <a:lnTo>
                                  <a:pt x="165100" y="673100"/>
                                </a:lnTo>
                                <a:cubicBezTo>
                                  <a:pt x="73914" y="673100"/>
                                  <a:pt x="0" y="599186"/>
                                  <a:pt x="0" y="508000"/>
                                </a:cubicBez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573211" y="377109"/>
                            <a:ext cx="727922" cy="186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F49" w:rsidRDefault="005C0F49" w:rsidP="005C0F49">
                              <w:r>
                                <w:rPr>
                                  <w:rFonts w:ascii="Century Gothic" w:eastAsia="Century Gothic" w:hAnsi="Century Gothic" w:cs="Century Gothic"/>
                                  <w:color w:val="ACACAC"/>
                                  <w:sz w:val="16"/>
                                </w:rPr>
                                <w:t>FIRMA RLT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1D87A" id="Group 993" o:spid="_x0000_s1029" style="width:433.5pt;height:57.75pt;mso-position-horizontal-relative:char;mso-position-vertical-relative:line" coordsize="64008,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">
                <v:shape id="Shape 73" o:spid="_x0000_s1030" style="position:absolute;top:7479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" path="m,l6400800,e" filled="f" strokecolor="#181717" strokeweight="1pt">
                  <v:stroke miterlimit="1" joinstyle="miter"/>
                  <v:path arrowok="t" textboxrect="0,0,6400800,0"/>
                </v:shape>
                <v:shape id="Shape 146" o:spid="_x0000_s1031" style="position:absolute;left:42683;width:21255;height:6731;visibility:visible;mso-wrap-style:square;v-text-anchor:top" coordsize="2125447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" path="m,165100c,73914,73914,,165100,l1960347,v91185,,165100,73914,165100,165100l2125447,508000v,91186,-73915,165100,-165100,165100l165100,673100c73914,673100,,599186,,508000l,165100xe" filled="f" strokecolor="#acacac" strokeweight="1pt">
                  <v:stroke miterlimit="1" joinstyle="miter"/>
                  <v:path arrowok="t" textboxrect="0,0,2125447,673100"/>
                </v:shape>
                <v:rect id="Rectangle 147" o:spid="_x0000_s1032" style="position:absolute;left:55732;top:3771;width:727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5C0F49" w:rsidRDefault="005C0F49" w:rsidP="005C0F49">
                        <w:r>
                          <w:rPr>
                            <w:rFonts w:ascii="Century Gothic" w:eastAsia="Century Gothic" w:hAnsi="Century Gothic" w:cs="Century Gothic"/>
                            <w:color w:val="ACACAC"/>
                            <w:sz w:val="16"/>
                          </w:rPr>
                          <w:t>FIRMA RLT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C0F49" w:rsidRDefault="005C0F49" w:rsidP="005C0F49">
      <w:pPr>
        <w:spacing w:after="4" w:line="268" w:lineRule="auto"/>
        <w:ind w:left="-5" w:hanging="10"/>
      </w:pPr>
      <w:r w:rsidRPr="00C96B61">
        <w:rPr>
          <w:rFonts w:eastAsia="Century Gothic" w:cstheme="minorHAnsi"/>
          <w:color w:val="181717"/>
          <w:sz w:val="22"/>
          <w:szCs w:val="22"/>
        </w:rPr>
        <w:t xml:space="preserve">En </w:t>
      </w:r>
      <w:r w:rsidRPr="00C96B61">
        <w:rPr>
          <w:rFonts w:eastAsia="Century Gothic" w:cstheme="minorHAnsi"/>
          <w:color w:val="BFBFBF"/>
          <w:sz w:val="22"/>
          <w:szCs w:val="22"/>
        </w:rPr>
        <w:t>_______________</w:t>
      </w:r>
      <w:r w:rsidRPr="00C96B61">
        <w:rPr>
          <w:rFonts w:eastAsia="Century Gothic" w:cstheme="minorHAnsi"/>
          <w:color w:val="181717"/>
          <w:sz w:val="22"/>
          <w:szCs w:val="22"/>
        </w:rPr>
        <w:t xml:space="preserve">, a </w:t>
      </w:r>
      <w:r w:rsidRPr="00C96B61">
        <w:rPr>
          <w:rFonts w:eastAsia="Century Gothic" w:cstheme="minorHAnsi"/>
          <w:color w:val="BFBFBF"/>
          <w:sz w:val="22"/>
          <w:szCs w:val="22"/>
        </w:rPr>
        <w:t>____</w:t>
      </w:r>
      <w:r w:rsidRPr="00C96B61">
        <w:rPr>
          <w:rFonts w:eastAsia="Century Gothic" w:cstheme="minorHAnsi"/>
          <w:color w:val="181717"/>
          <w:sz w:val="22"/>
          <w:szCs w:val="22"/>
        </w:rPr>
        <w:t>de</w:t>
      </w:r>
      <w:r w:rsidRPr="00C96B61">
        <w:rPr>
          <w:rFonts w:eastAsia="Century Gothic" w:cstheme="minorHAnsi"/>
          <w:color w:val="BFBFBF"/>
          <w:sz w:val="22"/>
          <w:szCs w:val="22"/>
        </w:rPr>
        <w:t xml:space="preserve"> ________________ </w:t>
      </w:r>
      <w:proofErr w:type="spellStart"/>
      <w:r w:rsidRPr="00C96B61">
        <w:rPr>
          <w:rFonts w:eastAsia="Century Gothic" w:cstheme="minorHAnsi"/>
          <w:color w:val="181717"/>
          <w:sz w:val="22"/>
          <w:szCs w:val="22"/>
        </w:rPr>
        <w:t>de</w:t>
      </w:r>
      <w:proofErr w:type="spellEnd"/>
      <w:r w:rsidRPr="00C96B61">
        <w:rPr>
          <w:rFonts w:eastAsia="Century Gothic" w:cstheme="minorHAnsi"/>
          <w:color w:val="181717"/>
          <w:sz w:val="22"/>
          <w:szCs w:val="22"/>
        </w:rPr>
        <w:t xml:space="preserve"> 20</w:t>
      </w:r>
      <w:r w:rsidRPr="00C96B61">
        <w:rPr>
          <w:rFonts w:eastAsia="Century Gothic" w:cstheme="minorHAnsi"/>
          <w:color w:val="BFBFBF"/>
          <w:sz w:val="22"/>
          <w:szCs w:val="22"/>
        </w:rPr>
        <w:t>____</w:t>
      </w:r>
    </w:p>
    <w:p w:rsidR="005C0F49" w:rsidRDefault="005C0F49"/>
    <w:sectPr w:rsidR="005C0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96" w:rsidRDefault="00F11D96" w:rsidP="006C3C6D">
      <w:pPr>
        <w:spacing w:before="0" w:after="0" w:line="240" w:lineRule="auto"/>
      </w:pPr>
      <w:r>
        <w:separator/>
      </w:r>
    </w:p>
  </w:endnote>
  <w:endnote w:type="continuationSeparator" w:id="0">
    <w:p w:rsidR="00F11D96" w:rsidRDefault="00F11D96" w:rsidP="006C3C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96" w:rsidRDefault="00F11D96" w:rsidP="006C3C6D">
      <w:pPr>
        <w:spacing w:before="0" w:after="0" w:line="240" w:lineRule="auto"/>
      </w:pPr>
      <w:r>
        <w:separator/>
      </w:r>
    </w:p>
  </w:footnote>
  <w:footnote w:type="continuationSeparator" w:id="0">
    <w:p w:rsidR="00F11D96" w:rsidRDefault="00F11D96" w:rsidP="006C3C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476"/>
    <w:multiLevelType w:val="hybridMultilevel"/>
    <w:tmpl w:val="464893FC"/>
    <w:lvl w:ilvl="0" w:tplc="4CCC8ED0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0A45FC"/>
    <w:multiLevelType w:val="hybridMultilevel"/>
    <w:tmpl w:val="199CF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0C66"/>
    <w:multiLevelType w:val="hybridMultilevel"/>
    <w:tmpl w:val="909887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4A0139"/>
    <w:multiLevelType w:val="hybridMultilevel"/>
    <w:tmpl w:val="0B68F0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D00E03"/>
    <w:multiLevelType w:val="hybridMultilevel"/>
    <w:tmpl w:val="82380B0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848699D"/>
    <w:multiLevelType w:val="hybridMultilevel"/>
    <w:tmpl w:val="D160D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777C3"/>
    <w:multiLevelType w:val="hybridMultilevel"/>
    <w:tmpl w:val="16E482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BA40C5"/>
    <w:multiLevelType w:val="hybridMultilevel"/>
    <w:tmpl w:val="2264C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0187C"/>
    <w:multiLevelType w:val="hybridMultilevel"/>
    <w:tmpl w:val="06DC8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D0419"/>
    <w:multiLevelType w:val="hybridMultilevel"/>
    <w:tmpl w:val="B01A64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11320E"/>
    <w:multiLevelType w:val="multilevel"/>
    <w:tmpl w:val="0DC0F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26596B"/>
    <w:multiLevelType w:val="hybridMultilevel"/>
    <w:tmpl w:val="706A1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B4638"/>
    <w:multiLevelType w:val="hybridMultilevel"/>
    <w:tmpl w:val="1770A79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FE"/>
    <w:rsid w:val="0015598B"/>
    <w:rsid w:val="001E162E"/>
    <w:rsid w:val="00207546"/>
    <w:rsid w:val="002372F6"/>
    <w:rsid w:val="002E2F52"/>
    <w:rsid w:val="002F3A42"/>
    <w:rsid w:val="00344926"/>
    <w:rsid w:val="00356F66"/>
    <w:rsid w:val="00391D9C"/>
    <w:rsid w:val="003E1516"/>
    <w:rsid w:val="0040028D"/>
    <w:rsid w:val="00466872"/>
    <w:rsid w:val="004A7E29"/>
    <w:rsid w:val="004F2DF3"/>
    <w:rsid w:val="005411AC"/>
    <w:rsid w:val="005C0F49"/>
    <w:rsid w:val="005E50D8"/>
    <w:rsid w:val="00627EDE"/>
    <w:rsid w:val="00632CFE"/>
    <w:rsid w:val="006A5B3A"/>
    <w:rsid w:val="006C3C6D"/>
    <w:rsid w:val="006F2BEC"/>
    <w:rsid w:val="007B2966"/>
    <w:rsid w:val="007E0A94"/>
    <w:rsid w:val="00871321"/>
    <w:rsid w:val="00921AFA"/>
    <w:rsid w:val="00934550"/>
    <w:rsid w:val="00AB45CE"/>
    <w:rsid w:val="00B336A8"/>
    <w:rsid w:val="00BA1EB7"/>
    <w:rsid w:val="00C13434"/>
    <w:rsid w:val="00CB4B30"/>
    <w:rsid w:val="00D569AD"/>
    <w:rsid w:val="00DB45D3"/>
    <w:rsid w:val="00E67818"/>
    <w:rsid w:val="00EB28D2"/>
    <w:rsid w:val="00EC26E2"/>
    <w:rsid w:val="00F11D96"/>
    <w:rsid w:val="00F4308E"/>
    <w:rsid w:val="00F578B1"/>
    <w:rsid w:val="00F94C68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07F3"/>
  <w15:docId w15:val="{F07028F9-C6FA-4831-8B78-98096EFB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C6D"/>
  </w:style>
  <w:style w:type="paragraph" w:styleId="Ttulo1">
    <w:name w:val="heading 1"/>
    <w:basedOn w:val="Normal"/>
    <w:next w:val="Normal"/>
    <w:link w:val="Ttulo1Car"/>
    <w:uiPriority w:val="9"/>
    <w:qFormat/>
    <w:rsid w:val="006C3C6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3C6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3C6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C6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3C6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3C6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3C6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3C6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3C6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1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3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C6D"/>
  </w:style>
  <w:style w:type="paragraph" w:styleId="Piedepgina">
    <w:name w:val="footer"/>
    <w:basedOn w:val="Normal"/>
    <w:link w:val="PiedepginaCar"/>
    <w:uiPriority w:val="99"/>
    <w:unhideWhenUsed/>
    <w:rsid w:val="006C3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C6D"/>
  </w:style>
  <w:style w:type="character" w:customStyle="1" w:styleId="Ttulo1Car">
    <w:name w:val="Título 1 Car"/>
    <w:basedOn w:val="Fuentedeprrafopredeter"/>
    <w:link w:val="Ttulo1"/>
    <w:uiPriority w:val="9"/>
    <w:rsid w:val="006C3C6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3C6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3C6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C6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3C6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3C6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3C6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3C6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3C6D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C3C6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C3C6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C3C6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C6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C3C6D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C3C6D"/>
    <w:rPr>
      <w:b/>
      <w:bCs/>
    </w:rPr>
  </w:style>
  <w:style w:type="character" w:styleId="nfasis">
    <w:name w:val="Emphasis"/>
    <w:uiPriority w:val="20"/>
    <w:qFormat/>
    <w:rsid w:val="006C3C6D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6C3C6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C3C6D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C3C6D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3C6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3C6D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6C3C6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6C3C6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6C3C6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6C3C6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6C3C6D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C3C6D"/>
    <w:pPr>
      <w:outlineLvl w:val="9"/>
    </w:pPr>
  </w:style>
  <w:style w:type="table" w:styleId="Tablaconcuadrcula">
    <w:name w:val="Table Grid"/>
    <w:basedOn w:val="Tablanormal"/>
    <w:uiPriority w:val="39"/>
    <w:rsid w:val="002E2F5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2E2F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DONBOSCO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Graciela Carpintero</cp:lastModifiedBy>
  <cp:revision>5</cp:revision>
  <cp:lastPrinted>2017-10-09T16:06:00Z</cp:lastPrinted>
  <dcterms:created xsi:type="dcterms:W3CDTF">2019-06-25T07:57:00Z</dcterms:created>
  <dcterms:modified xsi:type="dcterms:W3CDTF">2019-06-25T08:19:00Z</dcterms:modified>
</cp:coreProperties>
</file>